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EC30" w14:textId="77777777" w:rsidR="0070272D" w:rsidRDefault="007027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78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46"/>
        <w:gridCol w:w="8632"/>
      </w:tblGrid>
      <w:tr w:rsidR="0070272D" w14:paraId="2C1C795B" w14:textId="77777777">
        <w:tc>
          <w:tcPr>
            <w:tcW w:w="1146" w:type="dxa"/>
          </w:tcPr>
          <w:p w14:paraId="4D72ADA7" w14:textId="77777777" w:rsidR="0070272D" w:rsidRDefault="00000000">
            <w:pPr>
              <w:rPr>
                <w:rFonts w:ascii="Lustria" w:eastAsia="Lustria" w:hAnsi="Lustria" w:cs="Lustria"/>
                <w:b/>
                <w:i/>
                <w:color w:val="000000"/>
              </w:rPr>
            </w:pPr>
            <w:r>
              <w:rPr>
                <w:rFonts w:ascii="Lustria" w:eastAsia="Lustria" w:hAnsi="Lustria" w:cs="Lustria"/>
                <w:b/>
                <w:i/>
                <w:noProof/>
                <w:color w:val="000000"/>
              </w:rPr>
              <w:drawing>
                <wp:inline distT="0" distB="0" distL="0" distR="0" wp14:anchorId="006A4274" wp14:editId="0783FA31">
                  <wp:extent cx="564515" cy="64389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643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</w:tcPr>
          <w:p w14:paraId="437CACB2" w14:textId="77777777" w:rsidR="0070272D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</w:rPr>
              <w:t xml:space="preserve">ISTITUTO  TECNICO  TECNOLOGICO  STATALE </w:t>
            </w:r>
            <w:r>
              <w:rPr>
                <w:b/>
                <w:i/>
                <w:color w:val="000000"/>
                <w:sz w:val="24"/>
                <w:szCs w:val="24"/>
              </w:rPr>
              <w:t>"A. VOLTA"</w:t>
            </w:r>
          </w:p>
          <w:p w14:paraId="20F9F804" w14:textId="77777777" w:rsidR="0070272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S.Agnese, 46 – tel. 06121125985  – 00019 TIVOLI (RM)</w:t>
            </w:r>
          </w:p>
          <w:p w14:paraId="30AC72A4" w14:textId="77777777" w:rsidR="0070272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Viale Roma, 296/B – tel. 0774375094  – 00012 GUIDONIA M. (RM)</w:t>
            </w:r>
          </w:p>
          <w:p w14:paraId="62B6D877" w14:textId="77777777" w:rsidR="0070272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Sito Internet  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http://www.itivolta.edu.it</w:t>
              </w:r>
            </w:hyperlink>
          </w:p>
          <w:p w14:paraId="1B9B33BC" w14:textId="77777777" w:rsidR="0070272D" w:rsidRDefault="0070272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686B87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FF20138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RELAZIONE FINALE DEL DOCENTE</w:t>
      </w:r>
    </w:p>
    <w:p w14:paraId="12259FC2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486E83DB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 scolastico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consegnato il: </w:t>
      </w:r>
    </w:p>
    <w:p w14:paraId="52C5531B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Docente/i: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firme: ________________________</w:t>
      </w:r>
    </w:p>
    <w:p w14:paraId="771217E2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classe: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</w:t>
      </w:r>
    </w:p>
    <w:p w14:paraId="0C2B3A95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17314CE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Insegnanti che si sono succeduti nel corso dell'anno scolastico:</w:t>
      </w:r>
    </w:p>
    <w:p w14:paraId="66F22941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3259DB8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5208665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BD08F8E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Bilancio della didattica</w:t>
      </w:r>
    </w:p>
    <w:p w14:paraId="1B2023A3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B03F104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■ </w:t>
      </w:r>
      <w:r>
        <w:rPr>
          <w:rFonts w:ascii="Times New Roman" w:eastAsia="Times New Roman" w:hAnsi="Times New Roman" w:cs="Times New Roman"/>
          <w:b/>
          <w:color w:val="000000"/>
        </w:rPr>
        <w:t>Numero di ore svolto fino al</w:t>
      </w:r>
      <w:r>
        <w:rPr>
          <w:rFonts w:ascii="Times New Roman" w:eastAsia="Times New Roman" w:hAnsi="Times New Roman" w:cs="Times New Roman"/>
          <w:b/>
        </w:rPr>
        <w:t xml:space="preserve"> _________ </w:t>
      </w:r>
      <w:r>
        <w:rPr>
          <w:rFonts w:ascii="Times New Roman" w:eastAsia="Times New Roman" w:hAnsi="Times New Roman" w:cs="Times New Roman"/>
          <w:b/>
          <w:color w:val="000000"/>
        </w:rPr>
        <w:t>:  _____________</w:t>
      </w:r>
    </w:p>
    <w:p w14:paraId="21420743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D1D62E3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programma è stato svolto:</w:t>
      </w:r>
    </w:p>
    <w:p w14:paraId="6B679E97" w14:textId="77777777" w:rsidR="007027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Parzialmente, con poche riduzioni, rispetto al Programmazione Annuale Didattica iniziale</w:t>
      </w:r>
    </w:p>
    <w:p w14:paraId="013BF814" w14:textId="77777777" w:rsidR="007027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Parzialmente, con molte riduzioni, rispetto al PAD iniziale</w:t>
      </w:r>
    </w:p>
    <w:p w14:paraId="74A8B60F" w14:textId="77777777" w:rsidR="007027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Interamente rispetto al PAD iniziale</w:t>
      </w:r>
    </w:p>
    <w:p w14:paraId="075D5065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1E1E3C6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1EBD56E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 riduzioni sono stati motivate da:</w:t>
      </w:r>
    </w:p>
    <w:p w14:paraId="7F67C721" w14:textId="77777777" w:rsidR="0070272D" w:rsidRDefault="007027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B4F4C07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C2478F1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408B91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metodologia adottata nella didattica e’ stata:</w:t>
      </w:r>
    </w:p>
    <w:p w14:paraId="6D372798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Lezione frontale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□  Attività di gruppo</w:t>
      </w:r>
    </w:p>
    <w:p w14:paraId="77F6DDF6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 Lezione frontale con interventi individualizzati</w:t>
      </w:r>
      <w:r>
        <w:rPr>
          <w:rFonts w:ascii="Times New Roman" w:eastAsia="Times New Roman" w:hAnsi="Times New Roman" w:cs="Times New Roman"/>
          <w:color w:val="000000"/>
        </w:rPr>
        <w:tab/>
        <w:t>□ Attività di ricerca</w:t>
      </w:r>
    </w:p>
    <w:p w14:paraId="54AE2E5C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 Assegnazione di compiti e/o studio  a casa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□ Attività motoria</w:t>
      </w:r>
    </w:p>
    <w:p w14:paraId="39357356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 Didattica laboratoriale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□ Utilizzo costante del Videoproiettore e PC e della   </w:t>
      </w:r>
    </w:p>
    <w:p w14:paraId="52968401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hanging="28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 Visite guidate ed esperienze sul territorio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</w:rPr>
        <w:t>LIM in laboratorio</w:t>
      </w:r>
    </w:p>
    <w:p w14:paraId="73530B6D" w14:textId="77777777" w:rsidR="0070272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Altro: ____________________________________</w:t>
      </w:r>
    </w:p>
    <w:p w14:paraId="53EA5878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Ostacoli e incentivi all’apprendimento</w:t>
      </w:r>
    </w:p>
    <w:p w14:paraId="6050E7CE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AD9BF7A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Fattori ostacolanti: </w:t>
      </w:r>
    </w:p>
    <w:p w14:paraId="2E93658A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Scarsa partecipazione degli studenti al dialogo educativo                  </w:t>
      </w:r>
    </w:p>
    <w:p w14:paraId="67AB3E24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Assenze degli studenti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□  Assenze personali per malattia o altro</w:t>
      </w:r>
    </w:p>
    <w:p w14:paraId="2F7BD135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Le agitazioni sindacali 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□  Le carenze strutturali  dell’istituto              </w:t>
      </w:r>
    </w:p>
    <w:p w14:paraId="3C15A7D6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Scarsa applicazione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□  Mancanza di interesse per la materia  </w:t>
      </w:r>
    </w:p>
    <w:p w14:paraId="25D47E75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La mancanza di interessi culturali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□  Difficoltà presentate dalla materia       </w:t>
      </w:r>
    </w:p>
    <w:p w14:paraId="64040D71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Mancanza di esercizio    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□  Mancanza di metodo nello studio       </w:t>
      </w:r>
    </w:p>
    <w:p w14:paraId="0A849812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Scarsità di tempo destinato alla materia nei  programmi                                            </w:t>
      </w:r>
    </w:p>
    <w:p w14:paraId="1BCAB339" w14:textId="77777777" w:rsidR="0070272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 Altro:   ________________________________</w:t>
      </w:r>
    </w:p>
    <w:p w14:paraId="4A4A4C87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Fattori incentivanti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F66A113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Stimoli culturali occasionali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□  Interesse manifestato dagli alunni       </w:t>
      </w:r>
    </w:p>
    <w:p w14:paraId="3F3E1B10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Corsi di aggiornamento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□  Scambio di esperienze con i colleghi   </w:t>
      </w:r>
    </w:p>
    <w:p w14:paraId="4CA10164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Coinvolgimento degli alunni nella programmazione   □  Viaggi di istruzione                                              </w:t>
      </w:r>
    </w:p>
    <w:p w14:paraId="57BF253B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□  Coinvolgimento degli alunni nella didattica                </w:t>
      </w: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 xml:space="preserve"> Altro: Utilizzo di tool SW da utilizzare sul </w:t>
      </w:r>
    </w:p>
    <w:p w14:paraId="5B042259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 xml:space="preserve">Uso di sussidi audiovisivi e multimediali                         proprio cellulare in classe per verificare il codice </w:t>
      </w:r>
    </w:p>
    <w:p w14:paraId="48A688F9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 xml:space="preserve">Uso dei laboratori                                                             sorgente scritto in real-time                                                                             </w:t>
      </w:r>
    </w:p>
    <w:p w14:paraId="37E18DBA" w14:textId="77777777" w:rsidR="0070272D" w:rsidRDefault="00000000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</w:t>
      </w:r>
    </w:p>
    <w:p w14:paraId="6306E72B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</w:t>
      </w:r>
    </w:p>
    <w:p w14:paraId="1ADF4B38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</w:t>
      </w:r>
    </w:p>
    <w:p w14:paraId="03555AB8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Verifica e valutazione</w:t>
      </w:r>
    </w:p>
    <w:p w14:paraId="7C86013C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A4413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Complessivamente le verifiche sommative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sono state:</w:t>
      </w:r>
    </w:p>
    <w:p w14:paraId="25425F40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Primo quadrimestre     n.    (di cui   __ scritte, __ teoriche, __ pratica) </w:t>
      </w:r>
    </w:p>
    <w:p w14:paraId="7E4CE5A0" w14:textId="77777777" w:rsidR="0070272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Secondo quadrimestre n.    (di cui  __  scritte, __ teoriche, __ pratica) più la prova di recupero delle insufficienze del 1° quadrimestre.</w:t>
      </w:r>
    </w:p>
    <w:p w14:paraId="671220FC" w14:textId="77777777" w:rsidR="0070272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 valutazioni per ciascun alunno sono riportate su Registro Elettronico.  </w:t>
      </w:r>
    </w:p>
    <w:p w14:paraId="3D88591C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CF60CA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Elementi che hanno concorso alla valutazione:</w:t>
      </w:r>
    </w:p>
    <w:p w14:paraId="58C0E226" w14:textId="77777777" w:rsidR="0070272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Risultati ottenuti nelle prove somministrate</w:t>
      </w:r>
    </w:p>
    <w:p w14:paraId="7AB0B18E" w14:textId="77777777" w:rsidR="0070272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Impegno nello studio a casa e in classe</w:t>
      </w:r>
    </w:p>
    <w:p w14:paraId="6798880C" w14:textId="77777777" w:rsidR="0070272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Partecipazione al dialogo educativo</w:t>
      </w:r>
    </w:p>
    <w:p w14:paraId="61A8311D" w14:textId="77777777" w:rsidR="0070272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Competenze raggiunte</w:t>
      </w:r>
    </w:p>
    <w:p w14:paraId="0C710FF0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  Altro: ___________________________</w:t>
      </w:r>
    </w:p>
    <w:p w14:paraId="687D1AF7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2805916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Strumenti impiegati</w:t>
      </w:r>
    </w:p>
    <w:p w14:paraId="30E6754A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 xml:space="preserve">Interrogazioni orali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>Interrogazioni scritte</w:t>
      </w:r>
    </w:p>
    <w:p w14:paraId="142E58A0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 xml:space="preserve">Prove scritto-grafiche individuali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□  Prove di gruppo</w:t>
      </w:r>
    </w:p>
    <w:p w14:paraId="510AA334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 xml:space="preserve">Questionari e test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>Attività laboratoriali</w:t>
      </w:r>
    </w:p>
    <w:p w14:paraId="2023DAC2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>Studio e approfondimento a casa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>Esercitazioni alla lavagna/LIM</w:t>
      </w:r>
    </w:p>
    <w:p w14:paraId="1A8C084A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>Realizzazione di un prodotto per accertamento competenze</w:t>
      </w:r>
    </w:p>
    <w:p w14:paraId="0926C120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□  </w:t>
      </w:r>
      <w:r>
        <w:rPr>
          <w:rFonts w:ascii="Times New Roman" w:eastAsia="Times New Roman" w:hAnsi="Times New Roman" w:cs="Times New Roman"/>
          <w:color w:val="000000"/>
        </w:rPr>
        <w:t>Partecipazione ad attività multidisciplinari o UDA e progetti inseriti nel POF</w:t>
      </w:r>
    </w:p>
    <w:p w14:paraId="2ECB8B9E" w14:textId="77777777" w:rsidR="0070272D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  Altro: ________________________________</w:t>
      </w:r>
    </w:p>
    <w:p w14:paraId="51B7FF91" w14:textId="77777777" w:rsidR="0070272D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Difficoltà incontrate nella didattica</w:t>
      </w:r>
    </w:p>
    <w:p w14:paraId="1AD44F58" w14:textId="77777777" w:rsidR="0070272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Scarsità del tempo a disposizione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DF4AB7F" w14:textId="77777777" w:rsidR="0070272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Scarsa rispondenza della maggior parte degli studenti </w:t>
      </w:r>
    </w:p>
    <w:p w14:paraId="0E6420C0" w14:textId="77777777" w:rsidR="0070272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Aspettative non corrispondenti al reale livello della classe                                                   </w:t>
      </w:r>
    </w:p>
    <w:p w14:paraId="324911A9" w14:textId="77777777" w:rsidR="0070272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Altro: ___________________________________</w:t>
      </w:r>
    </w:p>
    <w:p w14:paraId="383744CE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76675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Attività’ di recupero</w:t>
      </w:r>
    </w:p>
    <w:p w14:paraId="23026541" w14:textId="77777777" w:rsidR="0070272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Corsi di recupero  in orario pomeridiano (10 ore)     </w:t>
      </w:r>
    </w:p>
    <w:p w14:paraId="2DF344C8" w14:textId="77777777" w:rsidR="0070272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Sportello                                                                 </w:t>
      </w:r>
    </w:p>
    <w:p w14:paraId="68A28226" w14:textId="77777777" w:rsidR="0070272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itinere</w:t>
      </w:r>
    </w:p>
    <w:p w14:paraId="3D67CF4F" w14:textId="77777777" w:rsidR="0070272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Compresenze con altro Docente teorico</w:t>
      </w:r>
    </w:p>
    <w:p w14:paraId="5288EBEE" w14:textId="77777777" w:rsidR="0070272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Altro ………………………………………………………………………………………………</w:t>
      </w:r>
    </w:p>
    <w:p w14:paraId="69CFE851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81069FA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Gli alunni hanno seguito  in modo:</w:t>
      </w:r>
    </w:p>
    <w:p w14:paraId="58BE9401" w14:textId="77777777" w:rsidR="0070272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costante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2240D1B1" w14:textId="77777777" w:rsidR="0070272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quasi costante</w:t>
      </w:r>
    </w:p>
    <w:p w14:paraId="2BB93949" w14:textId="77777777" w:rsidR="0070272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saltuario      </w:t>
      </w:r>
    </w:p>
    <w:p w14:paraId="7BD77205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3E151E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partecipazione è stata :</w:t>
      </w:r>
    </w:p>
    <w:p w14:paraId="4FBCD792" w14:textId="77777777" w:rsidR="0070272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Insufficiente     </w:t>
      </w:r>
    </w:p>
    <w:p w14:paraId="1AA6D44F" w14:textId="77777777" w:rsidR="0070272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Discreta        </w:t>
      </w:r>
    </w:p>
    <w:p w14:paraId="0D2B8D21" w14:textId="77777777" w:rsidR="0070272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Buona </w:t>
      </w:r>
    </w:p>
    <w:p w14:paraId="5AD1E7D4" w14:textId="77777777" w:rsidR="0070272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Ottima      </w:t>
      </w:r>
    </w:p>
    <w:p w14:paraId="41B79CBD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C04C7A4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risultati sono stati, in media:</w:t>
      </w:r>
    </w:p>
    <w:p w14:paraId="1E6BB546" w14:textId="77777777" w:rsidR="0070272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Insufficienti  </w:t>
      </w:r>
    </w:p>
    <w:p w14:paraId="2515F7FA" w14:textId="77777777" w:rsidR="0070272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Sufficienti        </w:t>
      </w:r>
    </w:p>
    <w:p w14:paraId="56D6F87A" w14:textId="77777777" w:rsidR="0070272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Più che sufficienti</w:t>
      </w:r>
    </w:p>
    <w:p w14:paraId="1007452D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1F5958F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Verifica degli obiettivi</w:t>
      </w:r>
    </w:p>
    <w:p w14:paraId="457749FE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C5E7437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Gli obiettivi formativi della disciplina</w:t>
      </w:r>
    </w:p>
    <w:p w14:paraId="1E9D0B6B" w14:textId="77777777" w:rsidR="0070272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sono stati  globalmente raggiunti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9CBCC82" w14:textId="77777777" w:rsidR="0070272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sono stati parzialmente raggiunti (riduzione di molti contenuti rispetto alla programmazione inziale)         </w:t>
      </w:r>
    </w:p>
    <w:p w14:paraId="6A715963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97F13B8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Gli obiettivi comportamentali</w:t>
      </w:r>
    </w:p>
    <w:p w14:paraId="3B242AC6" w14:textId="77777777" w:rsidR="0070272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sono stati  globalmente raggiunti    </w:t>
      </w:r>
    </w:p>
    <w:p w14:paraId="7589B8DB" w14:textId="77777777" w:rsidR="0070272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sono stati parzialmente raggiunti             </w:t>
      </w:r>
    </w:p>
    <w:p w14:paraId="3F859BF9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14:paraId="03BD8763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Competenze e abilità della classe (fasce di livello)</w:t>
      </w:r>
    </w:p>
    <w:p w14:paraId="18FF91F8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Fascia medio alta                        </w:t>
      </w:r>
      <w:r>
        <w:rPr>
          <w:rFonts w:ascii="Times New Roman" w:eastAsia="Times New Roman" w:hAnsi="Times New Roman" w:cs="Times New Roman"/>
          <w:color w:val="000000"/>
        </w:rPr>
        <w:tab/>
        <w:t>N° alunni  __</w:t>
      </w:r>
    </w:p>
    <w:p w14:paraId="1F8FA8FE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Fascia intermedia                          </w:t>
      </w:r>
      <w:r>
        <w:rPr>
          <w:rFonts w:ascii="Times New Roman" w:eastAsia="Times New Roman" w:hAnsi="Times New Roman" w:cs="Times New Roman"/>
          <w:color w:val="000000"/>
        </w:rPr>
        <w:tab/>
        <w:t>N° alunni  __</w:t>
      </w:r>
    </w:p>
    <w:p w14:paraId="6552E034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Fascia  di livello base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N° alunni  __</w:t>
      </w:r>
    </w:p>
    <w:p w14:paraId="3770131E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Fascia di livello non raggiunto               N° alunni   __</w:t>
      </w:r>
    </w:p>
    <w:p w14:paraId="619A32C6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39ABDB4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programmazione di inizio anno scolastico del consiglio di classe</w:t>
      </w:r>
    </w:p>
    <w:p w14:paraId="126C9230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1-Ha costituito un punto di riferimento     □  Si            □ No</w:t>
      </w:r>
    </w:p>
    <w:p w14:paraId="6A30EF36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2-E’ stata una indicazione :                        □   Utile      □  Non utile     □  Parzialmente  utile     </w:t>
      </w:r>
    </w:p>
    <w:p w14:paraId="7255D829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3-Ha subito, in itinere ,modificazioni        □  Si            □  No             (illustrare) </w:t>
      </w:r>
    </w:p>
    <w:p w14:paraId="62528C29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D7F70F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Rapporti con le famiglie (partecipazione ai colloqui)</w:t>
      </w:r>
    </w:p>
    <w:p w14:paraId="5F2DBF15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</w:rPr>
        <w:t xml:space="preserve">  partecipazione regolare                                      □  scarsa partecipazione                       </w:t>
      </w:r>
    </w:p>
    <w:p w14:paraId="79087127" w14:textId="77777777" w:rsidR="0070272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 su convocazione                                                 □  solo alle udienze generali</w:t>
      </w:r>
    </w:p>
    <w:p w14:paraId="53E9CDEB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Libro di testo</w:t>
      </w:r>
    </w:p>
    <w:p w14:paraId="4B8D87D0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Ha costituito un valido punto di riferimento   □  Si          □  No </w:t>
      </w:r>
      <w:r>
        <w:rPr>
          <w:rFonts w:ascii="Times New Roman" w:eastAsia="Times New Roman" w:hAnsi="Times New Roman" w:cs="Times New Roman"/>
          <w:color w:val="000000"/>
        </w:rPr>
        <w:tab/>
        <w:t>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parte</w:t>
      </w:r>
    </w:p>
    <w:p w14:paraId="0FA00F6E" w14:textId="77777777" w:rsidR="0070272D" w:rsidRDefault="00702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A7CB2C6" w14:textId="77777777" w:rsidR="007027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Inserire i dati del libro di testo</w:t>
      </w:r>
    </w:p>
    <w:p w14:paraId="6CE3182A" w14:textId="77777777" w:rsidR="0070272D" w:rsidRDefault="0070272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F22F2F9" w14:textId="77777777" w:rsidR="0070272D" w:rsidRDefault="007027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D03410" w14:textId="77777777" w:rsidR="0070272D" w:rsidRDefault="007027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272D">
      <w:footerReference w:type="default" r:id="rId10"/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83FD" w14:textId="77777777" w:rsidR="0041213B" w:rsidRDefault="0041213B">
      <w:pPr>
        <w:spacing w:after="0" w:line="240" w:lineRule="auto"/>
      </w:pPr>
      <w:r>
        <w:separator/>
      </w:r>
    </w:p>
  </w:endnote>
  <w:endnote w:type="continuationSeparator" w:id="0">
    <w:p w14:paraId="2AA631D0" w14:textId="77777777" w:rsidR="0041213B" w:rsidRDefault="0041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ineta BT">
    <w:panose1 w:val="04020906050602070202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84BB" w14:textId="77777777" w:rsidR="0070272D" w:rsidRDefault="0070272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0"/>
      <w:tblW w:w="9854" w:type="dxa"/>
      <w:tblInd w:w="0" w:type="dxa"/>
      <w:tblBorders>
        <w:top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021"/>
      <w:gridCol w:w="8833"/>
    </w:tblGrid>
    <w:tr w:rsidR="0070272D" w14:paraId="35803F15" w14:textId="77777777">
      <w:tc>
        <w:tcPr>
          <w:tcW w:w="1021" w:type="dxa"/>
        </w:tcPr>
        <w:p w14:paraId="73A7D3FF" w14:textId="77777777" w:rsidR="0070272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b/>
              <w:color w:val="4F81BD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92B73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8833" w:type="dxa"/>
        </w:tcPr>
        <w:p w14:paraId="087CC438" w14:textId="77777777" w:rsidR="0070272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Relazione finale  -  Classe       a.s. 20</w:t>
          </w:r>
          <w:r>
            <w:t>__-___</w:t>
          </w:r>
          <w:r>
            <w:rPr>
              <w:color w:val="000000"/>
            </w:rPr>
            <w:t xml:space="preserve"> </w:t>
          </w:r>
        </w:p>
      </w:tc>
    </w:tr>
  </w:tbl>
  <w:p w14:paraId="1400DEF3" w14:textId="77777777" w:rsidR="0070272D" w:rsidRDefault="007027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6A8A" w14:textId="77777777" w:rsidR="0041213B" w:rsidRDefault="0041213B">
      <w:pPr>
        <w:spacing w:after="0" w:line="240" w:lineRule="auto"/>
      </w:pPr>
      <w:r>
        <w:separator/>
      </w:r>
    </w:p>
  </w:footnote>
  <w:footnote w:type="continuationSeparator" w:id="0">
    <w:p w14:paraId="7E9DAF8C" w14:textId="77777777" w:rsidR="0041213B" w:rsidRDefault="00412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D56"/>
    <w:multiLevelType w:val="multilevel"/>
    <w:tmpl w:val="960EFD9C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4179E"/>
    <w:multiLevelType w:val="multilevel"/>
    <w:tmpl w:val="84E4946E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025B36"/>
    <w:multiLevelType w:val="multilevel"/>
    <w:tmpl w:val="D29C48A2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DA268E"/>
    <w:multiLevelType w:val="multilevel"/>
    <w:tmpl w:val="A17C9E46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8C4C9D"/>
    <w:multiLevelType w:val="multilevel"/>
    <w:tmpl w:val="D48EF54E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FB7B50"/>
    <w:multiLevelType w:val="multilevel"/>
    <w:tmpl w:val="10027904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D419B4"/>
    <w:multiLevelType w:val="multilevel"/>
    <w:tmpl w:val="811A6BE0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891188"/>
    <w:multiLevelType w:val="multilevel"/>
    <w:tmpl w:val="6BE6B100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2A2420"/>
    <w:multiLevelType w:val="multilevel"/>
    <w:tmpl w:val="2D7A05FC"/>
    <w:lvl w:ilvl="0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C3E292A"/>
    <w:multiLevelType w:val="multilevel"/>
    <w:tmpl w:val="B0BA7008"/>
    <w:lvl w:ilvl="0">
      <w:start w:val="1"/>
      <w:numFmt w:val="bullet"/>
      <w:pStyle w:val="Puntoelenco2"/>
      <w:lvlText w:val="□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67051910">
    <w:abstractNumId w:val="3"/>
  </w:num>
  <w:num w:numId="2" w16cid:durableId="1933125388">
    <w:abstractNumId w:val="6"/>
  </w:num>
  <w:num w:numId="3" w16cid:durableId="1953592516">
    <w:abstractNumId w:val="9"/>
  </w:num>
  <w:num w:numId="4" w16cid:durableId="1906333294">
    <w:abstractNumId w:val="2"/>
  </w:num>
  <w:num w:numId="5" w16cid:durableId="590553820">
    <w:abstractNumId w:val="8"/>
  </w:num>
  <w:num w:numId="6" w16cid:durableId="1517381392">
    <w:abstractNumId w:val="5"/>
  </w:num>
  <w:num w:numId="7" w16cid:durableId="1434059554">
    <w:abstractNumId w:val="7"/>
  </w:num>
  <w:num w:numId="8" w16cid:durableId="1730879537">
    <w:abstractNumId w:val="0"/>
  </w:num>
  <w:num w:numId="9" w16cid:durableId="1851020779">
    <w:abstractNumId w:val="4"/>
  </w:num>
  <w:num w:numId="10" w16cid:durableId="159960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2D"/>
    <w:rsid w:val="00092B73"/>
    <w:rsid w:val="0041213B"/>
    <w:rsid w:val="0070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FBC9"/>
  <w15:docId w15:val="{2DB0A155-A9EF-456F-972E-76D2221C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96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965"/>
    <w:pPr>
      <w:keepNext/>
      <w:spacing w:after="0" w:line="240" w:lineRule="auto"/>
      <w:jc w:val="center"/>
      <w:outlineLvl w:val="4"/>
    </w:pPr>
    <w:rPr>
      <w:rFonts w:ascii="Vineta BT" w:eastAsia="Times New Roman" w:hAnsi="Vineta BT" w:cs="Times New Roman"/>
      <w:sz w:val="32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903965"/>
    <w:pPr>
      <w:keepNext/>
      <w:spacing w:after="0" w:line="240" w:lineRule="auto"/>
      <w:jc w:val="center"/>
      <w:outlineLvl w:val="6"/>
    </w:pPr>
    <w:rPr>
      <w:rFonts w:ascii="Arial Black" w:eastAsia="Times New Roman" w:hAnsi="Arial Black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03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03965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903965"/>
    <w:rPr>
      <w:rFonts w:ascii="Vineta BT" w:eastAsia="Times New Roman" w:hAnsi="Vineta BT" w:cs="Times New Roman"/>
      <w:sz w:val="32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03965"/>
    <w:rPr>
      <w:rFonts w:ascii="Arial Black" w:eastAsia="Times New Roman" w:hAnsi="Arial Black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9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33A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A6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C6A"/>
  </w:style>
  <w:style w:type="paragraph" w:styleId="Pidipagina">
    <w:name w:val="footer"/>
    <w:basedOn w:val="Normale"/>
    <w:link w:val="PidipaginaCarattere"/>
    <w:unhideWhenUsed/>
    <w:rsid w:val="00AA6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C6A"/>
  </w:style>
  <w:style w:type="paragraph" w:styleId="Puntoelenco2">
    <w:name w:val="List Bullet 2"/>
    <w:basedOn w:val="Normale"/>
    <w:autoRedefine/>
    <w:rsid w:val="005D2F1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lencoacolori-Colore11">
    <w:name w:val="Elenco a colori - Colore 11"/>
    <w:basedOn w:val="Normale"/>
    <w:uiPriority w:val="34"/>
    <w:qFormat/>
    <w:rsid w:val="00E77666"/>
    <w:pPr>
      <w:ind w:left="720"/>
      <w:contextualSpacing/>
    </w:pPr>
    <w:rPr>
      <w:rFonts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ivol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jxaOkbu8J0V58HGDw3UvP387Dw==">AMUW2mXw/jy/KP6tx1ydCnLjTP/SCKXvkmwpoKDqVmR3X1jLY0m+Uf2PL4dWW1n7w0rN79KBvFgtXf3YFN48Q0KLhFIO0WBUnTr7wJdWzU2f5ERFuIgSY/w=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cp:lastModifiedBy>rosario gallo</cp:lastModifiedBy>
  <cp:revision>2</cp:revision>
  <dcterms:created xsi:type="dcterms:W3CDTF">2022-09-09T07:20:00Z</dcterms:created>
  <dcterms:modified xsi:type="dcterms:W3CDTF">2022-09-09T07:20:00Z</dcterms:modified>
</cp:coreProperties>
</file>