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color w:val="000000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744855" cy="66865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668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558800" cy="65214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52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-851"/>
          <w:tab w:val="left" w:pos="0"/>
          <w:tab w:val="center" w:pos="9639"/>
        </w:tabs>
        <w:ind w:right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Ministero dell’Istruzione, dell’Università e della Ricerca</w:t>
      </w:r>
    </w:p>
    <w:p w:rsidR="00000000" w:rsidDel="00000000" w:rsidP="00000000" w:rsidRDefault="00000000" w:rsidRPr="00000000" w14:paraId="00000003">
      <w:pPr>
        <w:tabs>
          <w:tab w:val="left" w:pos="-851"/>
          <w:tab w:val="left" w:pos="0"/>
          <w:tab w:val="left" w:pos="9639"/>
        </w:tabs>
        <w:spacing w:after="12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TECNICO TECNOLOGICO DI STATO</w:t>
      </w:r>
    </w:p>
    <w:p w:rsidR="00000000" w:rsidDel="00000000" w:rsidP="00000000" w:rsidRDefault="00000000" w:rsidRPr="00000000" w14:paraId="00000005">
      <w:pPr>
        <w:pStyle w:val="Heading5"/>
        <w:tabs>
          <w:tab w:val="left" w:pos="0"/>
          <w:tab w:val="left" w:pos="426"/>
        </w:tabs>
        <w:spacing w:after="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"ALESSANDRO VOLTA"</w:t>
      </w:r>
    </w:p>
    <w:p w:rsidR="00000000" w:rsidDel="00000000" w:rsidP="00000000" w:rsidRDefault="00000000" w:rsidRPr="00000000" w14:paraId="00000006">
      <w:pPr>
        <w:spacing w:before="8" w:line="182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Sant’Agnese,46–tel.06121125985–00019 TIVOLI (RM) RMTF010006- D.S.34 (sede certificata)</w:t>
      </w:r>
    </w:p>
    <w:p w:rsidR="00000000" w:rsidDel="00000000" w:rsidP="00000000" w:rsidRDefault="00000000" w:rsidRPr="00000000" w14:paraId="00000007">
      <w:pPr>
        <w:spacing w:before="15" w:line="194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Rita Levi Montalcini, 5 (già Viale Roma,296/ b) –tel.0774375094–00012 GUIDONIA M. (RM) RMTF010028-D.S.33 </w:t>
      </w:r>
    </w:p>
    <w:p w:rsidR="00000000" w:rsidDel="00000000" w:rsidP="00000000" w:rsidRDefault="00000000" w:rsidRPr="00000000" w14:paraId="00000008">
      <w:pPr>
        <w:spacing w:before="15" w:line="194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Sito internet: </w:t>
      </w:r>
      <w:hyperlink r:id="rId9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www.itivolta.edu.it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|e-mail:</w:t>
      </w:r>
      <w:hyperlink r:id="rId10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rmtf010006@istruzione.it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|pec:</w:t>
      </w:r>
      <w:hyperlink r:id="rId11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|C.F.86003050589</w:t>
      </w:r>
    </w:p>
    <w:p w:rsidR="00000000" w:rsidDel="00000000" w:rsidP="00000000" w:rsidRDefault="00000000" w:rsidRPr="00000000" w14:paraId="00000009">
      <w:pPr>
        <w:spacing w:before="480" w:line="48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esercitante la patria potestà dell’alunno/a 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frequentante la classe _____ sez. ______ presso la sede di  _______________________________</w:t>
      </w:r>
    </w:p>
    <w:p w:rsidR="00000000" w:rsidDel="00000000" w:rsidP="00000000" w:rsidRDefault="00000000" w:rsidRPr="00000000" w14:paraId="0000000C">
      <w:pPr>
        <w:spacing w:after="36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U T O R I Z Z A</w:t>
      </w:r>
    </w:p>
    <w:p w:rsidR="00000000" w:rsidDel="00000000" w:rsidP="00000000" w:rsidRDefault="00000000" w:rsidRPr="00000000" w14:paraId="0000000D">
      <w:pPr>
        <w:spacing w:after="280" w:lineRule="auto"/>
        <w:jc w:val="both"/>
        <w:rPr/>
      </w:pPr>
      <w:r w:rsidDel="00000000" w:rsidR="00000000" w:rsidRPr="00000000">
        <w:rPr>
          <w:rtl w:val="0"/>
        </w:rPr>
        <w:t xml:space="preserve">l'alunno/a suddetto/a a partecipare all’ uscita didattica / evento 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del giorno _______________ presso  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partenza dalla scuola è prevista per le ore _____________________; il rientro a scuola è previsto per le ore _________________</w:t>
      </w:r>
    </w:p>
    <w:p w:rsidR="00000000" w:rsidDel="00000000" w:rsidP="00000000" w:rsidRDefault="00000000" w:rsidRPr="00000000" w14:paraId="00000010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oppure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L’incontro è previsto per le ore ___________________________________; il rientro è previsto per le ore ___________________________________________________________</w:t>
      </w:r>
    </w:p>
    <w:p w:rsidR="00000000" w:rsidDel="00000000" w:rsidP="00000000" w:rsidRDefault="00000000" w:rsidRPr="00000000" w14:paraId="00000012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Il/ la sottoscritta prende visione delle informazioni , ne prende atto e le sottoscrive.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right="102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Il/la sottoscritto/a solleva gli insegnanti accompagnatori, la scuola e tutti i suoi rappresentanti da ogni responsabilità civile e penale che dovesse derivare dal comportamento, anche involontario, dell’alunno/a durante l’uscita didattica.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0" w:beforeAutospacing="0" w:line="276" w:lineRule="auto"/>
        <w:ind w:left="720" w:right="102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Il/la sottoscritto/a si impegna a risarcire ogni e qualsiasi eventuale danno cagionato a cose, persone ed animali; dà infine ampio mandato ai docenti accompagnatori di intraprendere le azioni disciplinari che ritengano opportune nel caso di insofferenza alle disposizioni impartite o di mancanza di rispetto delle regole stabilite.</w:t>
      </w:r>
    </w:p>
    <w:p w:rsidR="00000000" w:rsidDel="00000000" w:rsidP="00000000" w:rsidRDefault="00000000" w:rsidRPr="00000000" w14:paraId="00000016">
      <w:pPr>
        <w:spacing w:before="600" w:lineRule="auto"/>
        <w:jc w:val="both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ab/>
        <w:tab/>
        <w:tab/>
        <w:t xml:space="preserve"> Firma</w:t>
      </w:r>
    </w:p>
    <w:p w:rsidR="00000000" w:rsidDel="00000000" w:rsidP="00000000" w:rsidRDefault="00000000" w:rsidRPr="00000000" w14:paraId="00000017">
      <w:pPr>
        <w:spacing w:befor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</w:t>
        <w:tab/>
        <w:tab/>
        <w:t xml:space="preserve">         _________________________________</w:t>
      </w:r>
    </w:p>
    <w:sectPr>
      <w:pgSz w:h="16838" w:w="11906" w:orient="portrait"/>
      <w:pgMar w:bottom="180" w:top="54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Vineta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ineta BT" w:cs="Vineta BT" w:eastAsia="Vineta BT" w:hAnsi="Vineta BT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7743A"/>
    <w:rPr>
      <w:sz w:val="24"/>
      <w:szCs w:val="24"/>
    </w:rPr>
  </w:style>
  <w:style w:type="paragraph" w:styleId="Titolo5">
    <w:name w:val="heading 5"/>
    <w:basedOn w:val="Normale"/>
    <w:next w:val="Normale"/>
    <w:qFormat w:val="1"/>
    <w:rsid w:val="0077743A"/>
    <w:pPr>
      <w:keepNext w:val="1"/>
      <w:jc w:val="center"/>
      <w:outlineLvl w:val="4"/>
    </w:pPr>
    <w:rPr>
      <w:rFonts w:ascii="Vineta BT" w:hAnsi="Vineta BT"/>
      <w:sz w:val="32"/>
    </w:rPr>
  </w:style>
  <w:style w:type="paragraph" w:styleId="Titolo7">
    <w:name w:val="heading 7"/>
    <w:basedOn w:val="Normale"/>
    <w:next w:val="Normale"/>
    <w:qFormat w:val="1"/>
    <w:rsid w:val="0077743A"/>
    <w:pPr>
      <w:keepNext w:val="1"/>
      <w:jc w:val="center"/>
      <w:outlineLvl w:val="6"/>
    </w:pPr>
    <w:rPr>
      <w:rFonts w:ascii="Arial Black" w:hAnsi="Arial Black"/>
    </w:rPr>
  </w:style>
  <w:style w:type="character" w:styleId="Carpredefinitoparagrafo" w:default="1">
    <w:name w:val="Default Paragraph Font"/>
    <w:semiHidden w:val="1"/>
  </w:style>
  <w:style w:type="table" w:styleId="Tabellanormale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semiHidden w:val="1"/>
  </w:style>
  <w:style w:type="character" w:styleId="Collegamentoipertestuale">
    <w:name w:val="Hyperlink"/>
    <w:rsid w:val="0077743A"/>
    <w:rPr>
      <w:color w:val="0000ff"/>
      <w:u w:val="single"/>
    </w:rPr>
  </w:style>
  <w:style w:type="paragraph" w:styleId="Testofumetto">
    <w:name w:val="Balloon Text"/>
    <w:basedOn w:val="Normale"/>
    <w:semiHidden w:val="1"/>
    <w:rsid w:val="008C0A00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 w:val="1"/>
    <w:rsid w:val="00545B75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styleId="CorpotestoCarattere" w:customStyle="1">
    <w:name w:val="Corpo testo Carattere"/>
    <w:link w:val="Corpotesto"/>
    <w:uiPriority w:val="1"/>
    <w:rsid w:val="00545B75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mtf010006@pec.istruzione.it" TargetMode="External"/><Relationship Id="rId10" Type="http://schemas.openxmlformats.org/officeDocument/2006/relationships/hyperlink" Target="mailto:rmtf010006@istruzione.it" TargetMode="External"/><Relationship Id="rId9" Type="http://schemas.openxmlformats.org/officeDocument/2006/relationships/hyperlink" Target="http://www.itivolta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MQZqrX8g+uOAGPgiQIOcO9DL+Q==">AMUW2mUbdun0DsLkOAxGprtyIHjO5smExm5iOAgPi6YIbXfCJcC3TfLKsUel0JljVBUwpCliK/gNl8JupzxfbFNXdHx591Vo3JeDgv2Sltq/5MiACKCLckE=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2022-10-17T16:04:00Z</dcterms:created>
  <dc:creator>ITIS A.VOLTA</dc:creator>
</cp:coreProperties>
</file>