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2647950</wp:posOffset>
            </wp:positionH>
            <wp:positionV relativeFrom="paragraph">
              <wp:posOffset>6985</wp:posOffset>
            </wp:positionV>
            <wp:extent cx="628650" cy="703398"/>
            <wp:effectExtent b="0" l="0" r="0" t="0"/>
            <wp:wrapNone/>
            <wp:docPr id="39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03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4931100</wp:posOffset>
            </wp:positionH>
            <wp:positionV relativeFrom="paragraph">
              <wp:posOffset>0</wp:posOffset>
            </wp:positionV>
            <wp:extent cx="800100" cy="695325"/>
            <wp:effectExtent b="0" l="0" r="0" t="0"/>
            <wp:wrapNone/>
            <wp:docPr id="40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       </w:t>
      </w:r>
    </w:p>
    <w:p w:rsidR="00000000" w:rsidDel="00000000" w:rsidP="00000000" w:rsidRDefault="00000000" w:rsidRPr="00000000" w14:paraId="00000003">
      <w:pPr>
        <w:tabs>
          <w:tab w:val="left" w:leader="none" w:pos="1620"/>
          <w:tab w:val="right" w:leader="none" w:pos="9638"/>
        </w:tabs>
        <w:spacing w:after="120" w:before="12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422909</wp:posOffset>
            </wp:positionH>
            <wp:positionV relativeFrom="margin">
              <wp:posOffset>6985</wp:posOffset>
            </wp:positionV>
            <wp:extent cx="831850" cy="708660"/>
            <wp:effectExtent b="0" l="0" r="0" t="0"/>
            <wp:wrapNone/>
            <wp:docPr descr="volta2sfondotrasparente.png" id="399" name="image2.png"/>
            <a:graphic>
              <a:graphicData uri="http://schemas.openxmlformats.org/drawingml/2006/picture">
                <pic:pic>
                  <pic:nvPicPr>
                    <pic:cNvPr descr="volta2sfondotrasparente.pn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08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559435</wp:posOffset>
            </wp:positionH>
            <wp:positionV relativeFrom="margin">
              <wp:posOffset>-2367914</wp:posOffset>
            </wp:positionV>
            <wp:extent cx="831850" cy="651510"/>
            <wp:effectExtent b="0" l="0" r="0" t="0"/>
            <wp:wrapNone/>
            <wp:docPr descr="volta2sfondotrasparente.png" id="397" name="image2.png"/>
            <a:graphic>
              <a:graphicData uri="http://schemas.openxmlformats.org/drawingml/2006/picture">
                <pic:pic>
                  <pic:nvPicPr>
                    <pic:cNvPr descr="volta2sfondotrasparente.pn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651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MINISTERO DELL’ISTRUZIONE E DEL MERITO</w:t>
      </w:r>
    </w:p>
    <w:p w:rsidR="00000000" w:rsidDel="00000000" w:rsidP="00000000" w:rsidRDefault="00000000" w:rsidRPr="00000000" w14:paraId="00000006">
      <w:pPr>
        <w:keepNext w:val="1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center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-851"/>
          <w:tab w:val="left" w:leader="none" w:pos="0"/>
          <w:tab w:val="left" w:leader="none" w:pos="9600"/>
          <w:tab w:val="center" w:leader="none" w:pos="10440"/>
        </w:tabs>
        <w:spacing w:before="12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ISTITUTO TECNICO TECNOLOGICO DI STATO “ALESSANDRO VOLTA”</w:t>
      </w:r>
    </w:p>
    <w:p w:rsidR="00000000" w:rsidDel="00000000" w:rsidP="00000000" w:rsidRDefault="00000000" w:rsidRPr="00000000" w14:paraId="00000009">
      <w:pPr>
        <w:tabs>
          <w:tab w:val="left" w:leader="none" w:pos="3360"/>
          <w:tab w:val="left" w:leader="none" w:pos="9600"/>
          <w:tab w:val="center" w:leader="none" w:pos="10440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Via Sant’Agnese, 46 – tel. 0774 192 1336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– 00019 TIVOLI (RM) RMTF010006 - D.S. 34 (sede certificata)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360"/>
          <w:tab w:val="left" w:leader="none" w:pos="9600"/>
          <w:tab w:val="center" w:leader="none" w:pos="10440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Via Rita Levi Montalcini, 5 (già Viale Roma, 296/b) – tel. 0774 192 1336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– 00012 GUIDONIA M. (RM) RMTF010028 - D.S. 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Sito internet: www.itivolta.edu.it | e-mail: rmtf010006@istruzione.it | pec: </w:t>
      </w:r>
      <w:hyperlink r:id="rId10">
        <w:r w:rsidDel="00000000" w:rsidR="00000000" w:rsidRPr="00000000">
          <w:rPr>
            <w:rFonts w:ascii="Calibri" w:cs="Calibri" w:eastAsia="Calibri" w:hAnsi="Calibri"/>
            <w:color w:val="0563c1"/>
            <w:sz w:val="16"/>
            <w:szCs w:val="16"/>
            <w:u w:val="single"/>
            <w:rtl w:val="0"/>
          </w:rPr>
          <w:t xml:space="preserve">rmtf010006@pec.istruzione.it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|  C.F. 86003050589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142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PIANO DIDATTICO PERSONALIZZATO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Anno Scolastico 20_/20_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Classe e sezione:</w:t>
        <w:tab/>
        <w:tab/>
        <w:tab/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Coordinatore di classe: Prof./Prof.ssa </w:t>
      </w:r>
    </w:p>
    <w:p w:rsidR="00000000" w:rsidDel="00000000" w:rsidP="00000000" w:rsidRDefault="00000000" w:rsidRPr="00000000" w14:paraId="0000001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Referente DSA/BES (Funzione Strumentale): Prof./Prof.ssa</w:t>
      </w:r>
    </w:p>
    <w:p w:rsidR="00000000" w:rsidDel="00000000" w:rsidP="00000000" w:rsidRDefault="00000000" w:rsidRPr="00000000" w14:paraId="0000001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DATI RELATIVI ALL’ALUNNO (RISERVATO COORDINATORE)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5.0" w:type="dxa"/>
        <w:tblLayout w:type="fixed"/>
        <w:tblLook w:val="00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Distretto Sanitario di Tivoli/Guidonia (RM)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 cura del Coordinatore, da vedere nella CARTELLA dell’alunno/a DSA)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TSMREE (indicare la ASL):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Altro (specificare l’Ente certificatore):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BES individuato dal CDC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Diagnosi specialistica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Caratteristiche percorso didattico pregresso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Bocciature pregresse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Trasferito da altro Istituto scolastico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Altro: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Informazioni fornite dalla famiglia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jc w:val="both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DESCRIZIONI DEL FUNZIONAMENTO DELLE ABILITÀ STRUMENTALI (RISERVATO COORDINATORE)</w:t>
      </w:r>
    </w:p>
    <w:p w:rsidR="00000000" w:rsidDel="00000000" w:rsidP="00000000" w:rsidRDefault="00000000" w:rsidRPr="00000000" w14:paraId="00000031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3685"/>
        <w:gridCol w:w="3573"/>
        <w:tblGridChange w:id="0">
          <w:tblGrid>
            <w:gridCol w:w="2694"/>
            <w:gridCol w:w="3685"/>
            <w:gridCol w:w="3573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5"/>
                <w:szCs w:val="15"/>
                <w:rtl w:val="0"/>
              </w:rPr>
              <w:t xml:space="preserve">(velocità, correttezza, comprensione)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Diagnosi ASL o Enti certificatori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Osservazione del CDC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ind w:left="-45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5"/>
                <w:szCs w:val="15"/>
                <w:rtl w:val="0"/>
              </w:rPr>
              <w:t xml:space="preserve">(tipologia di errori, grafia, produzione testi, ideazione, stesura, revisione)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Diagnosi ASL o Enti certificatori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Osservazione del CDC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ind w:left="-45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CALCOLO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5"/>
                <w:szCs w:val="15"/>
                <w:rtl w:val="0"/>
              </w:rPr>
              <w:t xml:space="preserve">(accuratezza e velocità nel calcolo a mente e scritto)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Diagnosi ASL o Enti certificatori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Osservazione del CDC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ind w:left="-45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ALTRI DISTURBI ASSOCIATI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Diagnosi ASL o Enti certificatori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Osservazione del CDC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40" w:lineRule="auto"/>
        <w:ind w:left="360" w:firstLine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-218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CARATTERISTICHE COMPORTAMENTALI </w:t>
      </w:r>
    </w:p>
    <w:p w:rsidR="00000000" w:rsidDel="00000000" w:rsidP="00000000" w:rsidRDefault="00000000" w:rsidRPr="00000000" w14:paraId="00000059">
      <w:pPr>
        <w:spacing w:line="240" w:lineRule="auto"/>
        <w:ind w:left="-218" w:firstLine="0"/>
        <w:rPr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Collaborazione e partecipazione 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Relazionalità con compagni/adulti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Frequenza scolastica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Accettazione e rispetto delle regole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Motivazione al lavoro scolastico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Capacità organizzative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Rispetto degli impegni e delle responsabilità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Consapevolezza delle proprie difficoltà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Senso di autoefficacia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Autovalutazione delle proprie abilità e potenzialità nelle diverse discipline</w:t>
      </w:r>
    </w:p>
    <w:p w:rsidR="00000000" w:rsidDel="00000000" w:rsidP="00000000" w:rsidRDefault="00000000" w:rsidRPr="00000000" w14:paraId="0000006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Nella tabella seguente relativa alla propria classe (sceglierne una tra quelle proposte), per ciascuna voce </w:t>
      </w:r>
      <w:r w:rsidDel="00000000" w:rsidR="00000000" w:rsidRPr="00000000">
        <w:rPr>
          <w:b w:val="1"/>
          <w:sz w:val="16"/>
          <w:szCs w:val="16"/>
          <w:rtl w:val="0"/>
        </w:rPr>
        <w:t xml:space="preserve">INSERIRE UN SOLO INDICATORE</w:t>
      </w:r>
      <w:r w:rsidDel="00000000" w:rsidR="00000000" w:rsidRPr="00000000">
        <w:rPr>
          <w:sz w:val="16"/>
          <w:szCs w:val="16"/>
          <w:rtl w:val="0"/>
        </w:rPr>
        <w:t xml:space="preserve"> scelti tra: poco (P), abbastanza (A), buono (B), ottimo (O). </w:t>
      </w:r>
    </w:p>
    <w:p w:rsidR="00000000" w:rsidDel="00000000" w:rsidP="00000000" w:rsidRDefault="00000000" w:rsidRPr="00000000" w14:paraId="0000006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 numeri nelle righe fanno riferimento alle voci su scritte </w:t>
      </w:r>
    </w:p>
    <w:p w:rsidR="00000000" w:rsidDel="00000000" w:rsidP="00000000" w:rsidRDefault="00000000" w:rsidRPr="00000000" w14:paraId="00000067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08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13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1B2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1C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24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24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25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CARATTERISTICHE DEL PROCESSO DI APPRENDIMENTO </w:t>
      </w:r>
    </w:p>
    <w:p w:rsidR="00000000" w:rsidDel="00000000" w:rsidP="00000000" w:rsidRDefault="00000000" w:rsidRPr="00000000" w14:paraId="000002D8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 compilare da parte del docente della disciplina)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Capacità di memorizzare procedure operative nelle discipline </w:t>
      </w:r>
      <w:r w:rsidDel="00000000" w:rsidR="00000000" w:rsidRPr="00000000">
        <w:rPr>
          <w:i w:val="1"/>
          <w:sz w:val="16"/>
          <w:szCs w:val="16"/>
          <w:rtl w:val="0"/>
        </w:rPr>
        <w:t xml:space="preserve">(formule, strutture grammaticali, regole della lingua, algoritmi, tabelline, nomi, date, ecc.):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numPr>
          <w:ilvl w:val="3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Gravi difficoltà di memorizzazione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numPr>
          <w:ilvl w:val="3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Lievi difficoltà di memorizzazione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numPr>
          <w:ilvl w:val="3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Non ha difficoltà di memorizzazione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numPr>
          <w:ilvl w:val="3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Buone capacità di memorizzazione</w:t>
      </w:r>
    </w:p>
    <w:p w:rsidR="00000000" w:rsidDel="00000000" w:rsidP="00000000" w:rsidRDefault="00000000" w:rsidRPr="00000000" w14:paraId="000002D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Nella tabella seguente relativa alla propria classe (sceglierne una tra quelle proposte), per ciascuna voce </w:t>
      </w:r>
      <w:r w:rsidDel="00000000" w:rsidR="00000000" w:rsidRPr="00000000">
        <w:rPr>
          <w:b w:val="1"/>
          <w:sz w:val="16"/>
          <w:szCs w:val="16"/>
          <w:rtl w:val="0"/>
        </w:rPr>
        <w:t xml:space="preserve">INSERIRE UN SOLO INDICATORE</w:t>
      </w:r>
      <w:r w:rsidDel="00000000" w:rsidR="00000000" w:rsidRPr="00000000">
        <w:rPr>
          <w:sz w:val="16"/>
          <w:szCs w:val="16"/>
          <w:rtl w:val="0"/>
        </w:rPr>
        <w:t xml:space="preserve"> indicando con una </w:t>
      </w:r>
      <w:r w:rsidDel="00000000" w:rsidR="00000000" w:rsidRPr="00000000">
        <w:rPr>
          <w:b w:val="1"/>
          <w:sz w:val="16"/>
          <w:szCs w:val="16"/>
          <w:rtl w:val="0"/>
        </w:rPr>
        <w:t xml:space="preserve">X</w:t>
      </w:r>
      <w:r w:rsidDel="00000000" w:rsidR="00000000" w:rsidRPr="00000000">
        <w:rPr>
          <w:sz w:val="16"/>
          <w:szCs w:val="16"/>
          <w:rtl w:val="0"/>
        </w:rPr>
        <w:t xml:space="preserve"> nella casella corrispondente</w:t>
      </w:r>
    </w:p>
    <w:p w:rsidR="00000000" w:rsidDel="00000000" w:rsidP="00000000" w:rsidRDefault="00000000" w:rsidRPr="00000000" w14:paraId="000002E1">
      <w:pPr>
        <w:spacing w:line="240" w:lineRule="auto"/>
        <w:ind w:left="360" w:firstLine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2E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2E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2F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2F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2F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30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30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30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34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34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34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35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35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35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35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35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35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35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35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35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35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38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038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39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39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39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39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39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39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3A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3A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3A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3A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3A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3D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3D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3E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3E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3E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3E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3E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3E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3E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3E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3E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3E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3E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0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CARATTERISTICHE DEL PROCESSO DI APPRENDIMENTO </w:t>
      </w:r>
    </w:p>
    <w:p w:rsidR="00000000" w:rsidDel="00000000" w:rsidP="00000000" w:rsidRDefault="00000000" w:rsidRPr="00000000" w14:paraId="00000437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 compilare da parte del docente della disciplina)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pStyle w:val="Heading1"/>
        <w:keepLines w:val="0"/>
        <w:spacing w:after="0" w:before="0" w:line="240" w:lineRule="auto"/>
        <w:rPr>
          <w:i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Capacità di </w:t>
      </w:r>
      <w:r w:rsidDel="00000000" w:rsidR="00000000" w:rsidRPr="00000000">
        <w:rPr>
          <w:b w:val="1"/>
          <w:sz w:val="16"/>
          <w:szCs w:val="16"/>
          <w:rtl w:val="0"/>
        </w:rPr>
        <w:t xml:space="preserve">immagazzinare</w:t>
      </w:r>
      <w:r w:rsidDel="00000000" w:rsidR="00000000" w:rsidRPr="00000000">
        <w:rPr>
          <w:sz w:val="16"/>
          <w:szCs w:val="16"/>
          <w:rtl w:val="0"/>
        </w:rPr>
        <w:t xml:space="preserve"> e </w:t>
      </w:r>
      <w:r w:rsidDel="00000000" w:rsidR="00000000" w:rsidRPr="00000000">
        <w:rPr>
          <w:b w:val="1"/>
          <w:sz w:val="16"/>
          <w:szCs w:val="16"/>
          <w:rtl w:val="0"/>
        </w:rPr>
        <w:t xml:space="preserve">recuperare le informazioni</w:t>
      </w:r>
      <w:r w:rsidDel="00000000" w:rsidR="00000000" w:rsidRPr="00000000">
        <w:rPr>
          <w:sz w:val="16"/>
          <w:szCs w:val="16"/>
          <w:rtl w:val="0"/>
        </w:rPr>
        <w:t xml:space="preserve"> (</w:t>
      </w:r>
      <w:r w:rsidDel="00000000" w:rsidR="00000000" w:rsidRPr="00000000">
        <w:rPr>
          <w:i w:val="1"/>
          <w:sz w:val="16"/>
          <w:szCs w:val="16"/>
          <w:rtl w:val="0"/>
        </w:rPr>
        <w:t xml:space="preserve">date, definizioni, termini specifici delle discipline, ecc.)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Gravi difficoltà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Lievi difficoltà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Non ha difficoltà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Buone capacità </w:t>
      </w:r>
    </w:p>
    <w:p w:rsidR="00000000" w:rsidDel="00000000" w:rsidP="00000000" w:rsidRDefault="00000000" w:rsidRPr="00000000" w14:paraId="0000043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Nella tabella seguente relativa alla propria classe (sceglierne una tra quelle proposte), per ciascuna voce </w:t>
      </w:r>
      <w:r w:rsidDel="00000000" w:rsidR="00000000" w:rsidRPr="00000000">
        <w:rPr>
          <w:b w:val="1"/>
          <w:sz w:val="16"/>
          <w:szCs w:val="16"/>
          <w:rtl w:val="0"/>
        </w:rPr>
        <w:t xml:space="preserve">INSERIRE UN SOLO INDICATORE</w:t>
      </w:r>
      <w:r w:rsidDel="00000000" w:rsidR="00000000" w:rsidRPr="00000000">
        <w:rPr>
          <w:sz w:val="16"/>
          <w:szCs w:val="16"/>
          <w:rtl w:val="0"/>
        </w:rPr>
        <w:t xml:space="preserve"> indicando con una </w:t>
      </w:r>
      <w:r w:rsidDel="00000000" w:rsidR="00000000" w:rsidRPr="00000000">
        <w:rPr>
          <w:b w:val="1"/>
          <w:sz w:val="16"/>
          <w:szCs w:val="16"/>
          <w:rtl w:val="0"/>
        </w:rPr>
        <w:t xml:space="preserve">X</w:t>
      </w:r>
      <w:r w:rsidDel="00000000" w:rsidR="00000000" w:rsidRPr="00000000">
        <w:rPr>
          <w:sz w:val="16"/>
          <w:szCs w:val="16"/>
          <w:rtl w:val="0"/>
        </w:rPr>
        <w:t xml:space="preserve"> nella casella corrispondente</w:t>
      </w:r>
    </w:p>
    <w:p w:rsidR="00000000" w:rsidDel="00000000" w:rsidP="00000000" w:rsidRDefault="00000000" w:rsidRPr="00000000" w14:paraId="00000440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spacing w:line="240" w:lineRule="auto"/>
        <w:ind w:left="360" w:firstLine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44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44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45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45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45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45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45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45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45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45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45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45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45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46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46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46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4A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4A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4A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4B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4B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4B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4B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4B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4B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4B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4B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4B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4B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4E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04E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4F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4F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4F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4F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4F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4F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50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50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50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50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50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53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53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54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54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54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54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54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54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54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54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54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54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54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0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CARATTERISTICHE DEL PROCESSO DI APPRENDIMENTO </w:t>
      </w:r>
    </w:p>
    <w:p w:rsidR="00000000" w:rsidDel="00000000" w:rsidP="00000000" w:rsidRDefault="00000000" w:rsidRPr="00000000" w14:paraId="00000597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 compilare da parte del docente della disciplina)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Capacità di organizzare le informazioni (</w:t>
      </w:r>
      <w:r w:rsidDel="00000000" w:rsidR="00000000" w:rsidRPr="00000000">
        <w:rPr>
          <w:i w:val="1"/>
          <w:sz w:val="16"/>
          <w:szCs w:val="16"/>
          <w:rtl w:val="0"/>
        </w:rPr>
        <w:t xml:space="preserve">integrazione di più informazioni ed elaborazione di concetti)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Gravi difficoltà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Lievi difficoltà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Non ha difficoltà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Buone capacità </w:t>
      </w:r>
    </w:p>
    <w:p w:rsidR="00000000" w:rsidDel="00000000" w:rsidP="00000000" w:rsidRDefault="00000000" w:rsidRPr="00000000" w14:paraId="0000059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Nella tabella seguente relativa alla propria classe (sceglierne una tra quelle proposte), per ciascuna voce </w:t>
      </w:r>
      <w:r w:rsidDel="00000000" w:rsidR="00000000" w:rsidRPr="00000000">
        <w:rPr>
          <w:b w:val="1"/>
          <w:sz w:val="16"/>
          <w:szCs w:val="16"/>
          <w:rtl w:val="0"/>
        </w:rPr>
        <w:t xml:space="preserve">INSERIRE UN SOLO INDICATORE</w:t>
      </w:r>
      <w:r w:rsidDel="00000000" w:rsidR="00000000" w:rsidRPr="00000000">
        <w:rPr>
          <w:sz w:val="16"/>
          <w:szCs w:val="16"/>
          <w:rtl w:val="0"/>
        </w:rPr>
        <w:t xml:space="preserve"> indicandolo con una </w:t>
      </w:r>
      <w:r w:rsidDel="00000000" w:rsidR="00000000" w:rsidRPr="00000000">
        <w:rPr>
          <w:b w:val="1"/>
          <w:sz w:val="16"/>
          <w:szCs w:val="16"/>
          <w:rtl w:val="0"/>
        </w:rPr>
        <w:t xml:space="preserve">X</w:t>
      </w:r>
      <w:r w:rsidDel="00000000" w:rsidR="00000000" w:rsidRPr="00000000">
        <w:rPr>
          <w:sz w:val="16"/>
          <w:szCs w:val="16"/>
          <w:rtl w:val="0"/>
        </w:rPr>
        <w:t xml:space="preserve"> nella casella corrispondente</w:t>
      </w:r>
    </w:p>
    <w:p w:rsidR="00000000" w:rsidDel="00000000" w:rsidP="00000000" w:rsidRDefault="00000000" w:rsidRPr="00000000" w14:paraId="000005A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spacing w:line="240" w:lineRule="auto"/>
        <w:ind w:left="360" w:firstLine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5A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5A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5B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5B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5B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5B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5B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5B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5B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5B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5B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5B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5B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5C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5C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5C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60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60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60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61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61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61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61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61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61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61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61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61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61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64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064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65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65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65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65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65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65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66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66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66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66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66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69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69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6A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6A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6A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6A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6A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6A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6A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6A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6A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6A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6A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0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7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STRATEGIE UTILIZZATE DALL’ALUNNO NELLO STUDIO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da chiedere all’alunno/a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(RISERVATO COORDINATORE)</w:t>
      </w:r>
    </w:p>
    <w:p w:rsidR="00000000" w:rsidDel="00000000" w:rsidP="00000000" w:rsidRDefault="00000000" w:rsidRPr="00000000" w14:paraId="000006FD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E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79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2"/>
        <w:gridCol w:w="4833"/>
        <w:tblGridChange w:id="0">
          <w:tblGrid>
            <w:gridCol w:w="4962"/>
            <w:gridCol w:w="4833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6FF">
            <w:pPr>
              <w:widowControl w:val="0"/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Strategie utilizzate </w:t>
            </w:r>
          </w:p>
        </w:tc>
        <w:tc>
          <w:tcPr/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 parole – chiave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Sottolinea </w:t>
            </w:r>
          </w:p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Costruisce schemi e/o tabelle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Diagrammi</w:t>
            </w:r>
          </w:p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Riassunti</w:t>
            </w:r>
          </w:p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Altro: mappe concettuali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706">
            <w:pPr>
              <w:widowControl w:val="0"/>
              <w:tabs>
                <w:tab w:val="left" w:leader="none" w:pos="0"/>
              </w:tabs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Modalità di affrontare il testo scritto 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Computer (sa come farsi aiutare dagli strumenti)</w:t>
            </w:r>
          </w:p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Schemi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Correttore ortografico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Altro (traduttore)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70C">
            <w:pPr>
              <w:widowControl w:val="0"/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Modalità di svolgimento del compito assegnato </w:t>
            </w:r>
          </w:p>
        </w:tc>
        <w:tc>
          <w:tcPr/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È autonomo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volte necessita di supporto</w:t>
            </w:r>
          </w:p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Altro: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710">
            <w:pPr>
              <w:widowControl w:val="0"/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Riscrittura di testi con modalità grafica diversa</w:t>
            </w:r>
          </w:p>
        </w:tc>
        <w:tc>
          <w:tcPr/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713">
            <w:pPr>
              <w:widowControl w:val="0"/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Usa strategie per ricordare </w:t>
            </w:r>
          </w:p>
        </w:tc>
        <w:tc>
          <w:tcPr/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3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Uso immagini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3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Colori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3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Riquadrature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735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Altro: mappe concettuali</w:t>
            </w:r>
          </w:p>
        </w:tc>
      </w:tr>
    </w:tbl>
    <w:p w:rsidR="00000000" w:rsidDel="00000000" w:rsidP="00000000" w:rsidRDefault="00000000" w:rsidRPr="00000000" w14:paraId="00000718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STRUMENTI UTILIZZATI DALL’ALUNNO NELLO STUDIO </w:t>
      </w:r>
      <w:r w:rsidDel="00000000" w:rsidR="00000000" w:rsidRPr="00000000">
        <w:rPr>
          <w:sz w:val="16"/>
          <w:szCs w:val="16"/>
          <w:rtl w:val="0"/>
        </w:rPr>
        <w:t xml:space="preserve">da chiedere all’alunno/a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(RISERVATO COORDINATORE)</w:t>
      </w:r>
    </w:p>
    <w:p w:rsidR="00000000" w:rsidDel="00000000" w:rsidP="00000000" w:rsidRDefault="00000000" w:rsidRPr="00000000" w14:paraId="0000071D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Strumenti informatici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Fotocopie adattate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Schemi e mappe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Appunti scritti al PC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Registrazioni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Testi con immagini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Audiolibri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Video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Sintesi vocale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Calcolatrice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Dizionari digitali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Altro (specificare):</w:t>
      </w:r>
    </w:p>
    <w:p w:rsidR="00000000" w:rsidDel="00000000" w:rsidP="00000000" w:rsidRDefault="00000000" w:rsidRPr="00000000" w14:paraId="0000072A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4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9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A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C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E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F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0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3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6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7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8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A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B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C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STRATEGIE METODOLOGICHE E DIDATTICHE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tabs>
          <w:tab w:val="left" w:leader="none" w:pos="0"/>
        </w:tabs>
        <w:spacing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Incoraggiare l’apprendimento collaborativo, favorendo le attività in piccoli gruppi e/o predisporre azioni di tutoraggio;</w:t>
      </w:r>
    </w:p>
    <w:p w:rsidR="00000000" w:rsidDel="00000000" w:rsidP="00000000" w:rsidRDefault="00000000" w:rsidRPr="00000000" w14:paraId="00000750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Sostenere e promuovere un approccio strategico nello studio utilizzando mediatori didattici facilitanti l’apprendimento (immagini, mappe, ecc.);</w:t>
      </w:r>
    </w:p>
    <w:p w:rsidR="00000000" w:rsidDel="00000000" w:rsidP="00000000" w:rsidRDefault="00000000" w:rsidRPr="00000000" w14:paraId="00000751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Insegnare l’uso di dispositivi extra testuali per lo studio (titolo, paragrafi, immagini, ecc.);</w:t>
      </w:r>
    </w:p>
    <w:p w:rsidR="00000000" w:rsidDel="00000000" w:rsidP="00000000" w:rsidRDefault="00000000" w:rsidRPr="00000000" w14:paraId="00000752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Sollecitare collegamenti fra le nuove informazioni e quelle acquisite ogni volta che si inizia un nuovo argomento di studio;</w:t>
      </w:r>
    </w:p>
    <w:p w:rsidR="00000000" w:rsidDel="00000000" w:rsidP="00000000" w:rsidRDefault="00000000" w:rsidRPr="00000000" w14:paraId="00000753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Promuovere inferenze, integrazioni e collegamenti tra le conoscenze e le discipline; </w:t>
      </w:r>
    </w:p>
    <w:p w:rsidR="00000000" w:rsidDel="00000000" w:rsidP="00000000" w:rsidRDefault="00000000" w:rsidRPr="00000000" w14:paraId="00000754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Dividere gli obiettivi di un compito in “sotto obiettivi”, se necessario;</w:t>
      </w:r>
    </w:p>
    <w:p w:rsidR="00000000" w:rsidDel="00000000" w:rsidP="00000000" w:rsidRDefault="00000000" w:rsidRPr="00000000" w14:paraId="00000755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Offrire, anticipatamente, schemi grafici relativi all’argomento di studio, per orientare l’alunno/a nella discriminazione delle informazioni essenziali;</w:t>
      </w:r>
    </w:p>
    <w:p w:rsidR="00000000" w:rsidDel="00000000" w:rsidP="00000000" w:rsidRDefault="00000000" w:rsidRPr="00000000" w14:paraId="00000756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Privilegiare l’apprendimento esperienziale e laboratoriale “per favorire l’operatività e allo stesso tempo il dialogo, la riflessione su quello che si fa”;</w:t>
      </w:r>
    </w:p>
    <w:p w:rsidR="00000000" w:rsidDel="00000000" w:rsidP="00000000" w:rsidRDefault="00000000" w:rsidRPr="00000000" w14:paraId="00000757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Sviluppare processi di autovalutazione e autocontrollo delle strategie di apprendimento negli alunni;</w:t>
      </w:r>
    </w:p>
    <w:p w:rsidR="00000000" w:rsidDel="00000000" w:rsidP="00000000" w:rsidRDefault="00000000" w:rsidRPr="00000000" w14:paraId="00000758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Altro (specificare): </w:t>
      </w:r>
    </w:p>
    <w:p w:rsidR="00000000" w:rsidDel="00000000" w:rsidP="00000000" w:rsidRDefault="00000000" w:rsidRPr="00000000" w14:paraId="00000759">
      <w:pPr>
        <w:spacing w:line="24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A">
      <w:pPr>
        <w:spacing w:line="240" w:lineRule="auto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Inserire una </w:t>
      </w:r>
      <w:r w:rsidDel="00000000" w:rsidR="00000000" w:rsidRPr="00000000">
        <w:rPr>
          <w:b w:val="1"/>
          <w:sz w:val="15"/>
          <w:szCs w:val="15"/>
          <w:rtl w:val="0"/>
        </w:rPr>
        <w:t xml:space="preserve">X</w:t>
      </w:r>
      <w:r w:rsidDel="00000000" w:rsidR="00000000" w:rsidRPr="00000000">
        <w:rPr>
          <w:sz w:val="15"/>
          <w:szCs w:val="15"/>
          <w:rtl w:val="0"/>
        </w:rPr>
        <w:t xml:space="preserve"> al/ai </w:t>
      </w:r>
      <w:r w:rsidDel="00000000" w:rsidR="00000000" w:rsidRPr="00000000">
        <w:rPr>
          <w:b w:val="1"/>
          <w:sz w:val="15"/>
          <w:szCs w:val="15"/>
          <w:rtl w:val="0"/>
        </w:rPr>
        <w:t xml:space="preserve">numero/i</w:t>
      </w:r>
      <w:r w:rsidDel="00000000" w:rsidR="00000000" w:rsidRPr="00000000">
        <w:rPr>
          <w:sz w:val="15"/>
          <w:szCs w:val="15"/>
          <w:rtl w:val="0"/>
        </w:rPr>
        <w:t xml:space="preserve"> corrispondente/i alla/e metodologia/e usata/e: </w:t>
      </w:r>
    </w:p>
    <w:p w:rsidR="00000000" w:rsidDel="00000000" w:rsidP="00000000" w:rsidRDefault="00000000" w:rsidRPr="00000000" w14:paraId="0000075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75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75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76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76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77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77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77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77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77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77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77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77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77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77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77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77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7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7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7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7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7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7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8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81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81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82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82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82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82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82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82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82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82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82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82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82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8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8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8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8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8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8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8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8A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08A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8B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8B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8B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8B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8B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8B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8B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8B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8B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8B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8B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8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8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8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9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9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9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9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93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93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94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94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94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94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94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94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94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94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95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95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95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9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9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9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9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9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9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9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9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CB">
      <w:pPr>
        <w:spacing w:after="6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ATTIVITA’ PROGRAMMATE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C">
      <w:pPr>
        <w:numPr>
          <w:ilvl w:val="0"/>
          <w:numId w:val="11"/>
        </w:numPr>
        <w:spacing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recupero</w:t>
      </w:r>
    </w:p>
    <w:p w:rsidR="00000000" w:rsidDel="00000000" w:rsidP="00000000" w:rsidRDefault="00000000" w:rsidRPr="00000000" w14:paraId="000009CD">
      <w:pPr>
        <w:numPr>
          <w:ilvl w:val="0"/>
          <w:numId w:val="11"/>
        </w:numPr>
        <w:spacing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consolidamento e/o di potenziamento</w:t>
      </w:r>
    </w:p>
    <w:p w:rsidR="00000000" w:rsidDel="00000000" w:rsidP="00000000" w:rsidRDefault="00000000" w:rsidRPr="00000000" w14:paraId="000009CE">
      <w:pPr>
        <w:numPr>
          <w:ilvl w:val="0"/>
          <w:numId w:val="11"/>
        </w:numPr>
        <w:spacing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laboratorio </w:t>
      </w:r>
    </w:p>
    <w:p w:rsidR="00000000" w:rsidDel="00000000" w:rsidP="00000000" w:rsidRDefault="00000000" w:rsidRPr="00000000" w14:paraId="000009CF">
      <w:pPr>
        <w:numPr>
          <w:ilvl w:val="0"/>
          <w:numId w:val="11"/>
        </w:numPr>
        <w:spacing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classi aperte (per piccoli gruppi) </w:t>
      </w:r>
    </w:p>
    <w:p w:rsidR="00000000" w:rsidDel="00000000" w:rsidP="00000000" w:rsidRDefault="00000000" w:rsidRPr="00000000" w14:paraId="000009D0">
      <w:pPr>
        <w:numPr>
          <w:ilvl w:val="0"/>
          <w:numId w:val="11"/>
        </w:numPr>
        <w:spacing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all’esterno dell’ambiente scolastico </w:t>
      </w:r>
    </w:p>
    <w:p w:rsidR="00000000" w:rsidDel="00000000" w:rsidP="00000000" w:rsidRDefault="00000000" w:rsidRPr="00000000" w14:paraId="000009D1">
      <w:pPr>
        <w:numPr>
          <w:ilvl w:val="0"/>
          <w:numId w:val="11"/>
        </w:numPr>
        <w:spacing w:after="60"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carattere culturale, formativo, socializzante</w:t>
      </w:r>
    </w:p>
    <w:p w:rsidR="00000000" w:rsidDel="00000000" w:rsidP="00000000" w:rsidRDefault="00000000" w:rsidRPr="00000000" w14:paraId="000009D2">
      <w:pPr>
        <w:spacing w:line="24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Inserire una</w:t>
      </w:r>
      <w:r w:rsidDel="00000000" w:rsidR="00000000" w:rsidRPr="00000000">
        <w:rPr>
          <w:b w:val="1"/>
          <w:sz w:val="16"/>
          <w:szCs w:val="16"/>
          <w:rtl w:val="0"/>
        </w:rPr>
        <w:t xml:space="preserve"> X</w:t>
      </w:r>
      <w:r w:rsidDel="00000000" w:rsidR="00000000" w:rsidRPr="00000000">
        <w:rPr>
          <w:sz w:val="16"/>
          <w:szCs w:val="16"/>
          <w:rtl w:val="0"/>
        </w:rPr>
        <w:t xml:space="preserve"> al/ai </w:t>
      </w:r>
      <w:r w:rsidDel="00000000" w:rsidR="00000000" w:rsidRPr="00000000">
        <w:rPr>
          <w:b w:val="1"/>
          <w:sz w:val="16"/>
          <w:szCs w:val="16"/>
          <w:rtl w:val="0"/>
        </w:rPr>
        <w:t xml:space="preserve">numero/i</w:t>
      </w:r>
      <w:r w:rsidDel="00000000" w:rsidR="00000000" w:rsidRPr="00000000">
        <w:rPr>
          <w:sz w:val="16"/>
          <w:szCs w:val="16"/>
          <w:rtl w:val="0"/>
        </w:rPr>
        <w:t xml:space="preserve"> corrispondente/i alla/e metodologia/e usata/e: </w:t>
      </w:r>
    </w:p>
    <w:p w:rsidR="00000000" w:rsidDel="00000000" w:rsidP="00000000" w:rsidRDefault="00000000" w:rsidRPr="00000000" w14:paraId="000009D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9D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9D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9E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9E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9E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9E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9E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9E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9E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9E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9E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9F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9F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9F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9F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9F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A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A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A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A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A5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A5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A5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A6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A6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A6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A6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A6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A6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A6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A6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A6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A6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A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A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A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A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B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AB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0AB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AC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AC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AC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AC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AC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AC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AC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AC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AC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AC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AC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A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A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A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B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1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B1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B1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B2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B2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B2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B2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B2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B2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B2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B2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B2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B2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B2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B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B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B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B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B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78">
      <w:pPr>
        <w:spacing w:after="6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9">
      <w:pPr>
        <w:spacing w:after="6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A">
      <w:pPr>
        <w:spacing w:after="6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B">
      <w:pPr>
        <w:spacing w:line="240" w:lineRule="auto"/>
        <w:ind w:left="720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D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E">
      <w:pPr>
        <w:spacing w:after="60"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MISURE DISPENSATIVE </w:t>
      </w:r>
      <w:r w:rsidDel="00000000" w:rsidR="00000000" w:rsidRPr="00000000">
        <w:rPr>
          <w:b w:val="1"/>
          <w:sz w:val="16"/>
          <w:szCs w:val="16"/>
          <w:rtl w:val="0"/>
        </w:rPr>
        <w:t xml:space="preserve">(INSERIRE ANCHE PER I LAB)</w:t>
      </w:r>
    </w:p>
    <w:p w:rsidR="00000000" w:rsidDel="00000000" w:rsidP="00000000" w:rsidRDefault="00000000" w:rsidRPr="00000000" w14:paraId="00000B8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Nell’ambito delle varie discipline l’alunno viene dispensato:</w:t>
      </w:r>
    </w:p>
    <w:p w:rsidR="00000000" w:rsidDel="00000000" w:rsidP="00000000" w:rsidRDefault="00000000" w:rsidRPr="00000000" w14:paraId="00000B90">
      <w:pPr>
        <w:numPr>
          <w:ilvl w:val="0"/>
          <w:numId w:val="1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dalla lettura ad alta voce</w:t>
      </w:r>
    </w:p>
    <w:p w:rsidR="00000000" w:rsidDel="00000000" w:rsidP="00000000" w:rsidRDefault="00000000" w:rsidRPr="00000000" w14:paraId="00000B91">
      <w:pPr>
        <w:numPr>
          <w:ilvl w:val="0"/>
          <w:numId w:val="1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dal prendere appunti </w:t>
      </w:r>
    </w:p>
    <w:p w:rsidR="00000000" w:rsidDel="00000000" w:rsidP="00000000" w:rsidRDefault="00000000" w:rsidRPr="00000000" w14:paraId="00000B92">
      <w:pPr>
        <w:numPr>
          <w:ilvl w:val="0"/>
          <w:numId w:val="1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dai tempi standard e/o riduzione numero di esercizi  </w:t>
      </w:r>
    </w:p>
    <w:p w:rsidR="00000000" w:rsidDel="00000000" w:rsidP="00000000" w:rsidRDefault="00000000" w:rsidRPr="00000000" w14:paraId="00000B93">
      <w:pPr>
        <w:numPr>
          <w:ilvl w:val="0"/>
          <w:numId w:val="1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dalla dettatura di testi/o appunti; </w:t>
      </w:r>
    </w:p>
    <w:p w:rsidR="00000000" w:rsidDel="00000000" w:rsidP="00000000" w:rsidRDefault="00000000" w:rsidRPr="00000000" w14:paraId="00000B94">
      <w:pPr>
        <w:numPr>
          <w:ilvl w:val="0"/>
          <w:numId w:val="1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 un eccessivo carico di compiti a casa </w:t>
      </w:r>
    </w:p>
    <w:p w:rsidR="00000000" w:rsidDel="00000000" w:rsidP="00000000" w:rsidRDefault="00000000" w:rsidRPr="00000000" w14:paraId="00000B95">
      <w:pPr>
        <w:numPr>
          <w:ilvl w:val="0"/>
          <w:numId w:val="1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dalla effettuazione di più prove valutative in tempi ravvicinati </w:t>
      </w:r>
    </w:p>
    <w:p w:rsidR="00000000" w:rsidDel="00000000" w:rsidP="00000000" w:rsidRDefault="00000000" w:rsidRPr="00000000" w14:paraId="00000B96">
      <w:pPr>
        <w:numPr>
          <w:ilvl w:val="0"/>
          <w:numId w:val="1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dallo studio mnemonico di formule, tabelle; definizioni  </w:t>
      </w:r>
    </w:p>
    <w:p w:rsidR="00000000" w:rsidDel="00000000" w:rsidP="00000000" w:rsidRDefault="00000000" w:rsidRPr="00000000" w14:paraId="00000B97">
      <w:pPr>
        <w:numPr>
          <w:ilvl w:val="0"/>
          <w:numId w:val="1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altro (es.: sostituzione della scrittura con linguaggio verbale e/o iconico):</w:t>
      </w:r>
    </w:p>
    <w:p w:rsidR="00000000" w:rsidDel="00000000" w:rsidP="00000000" w:rsidRDefault="00000000" w:rsidRPr="00000000" w14:paraId="00000B9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Inserire una</w:t>
      </w:r>
      <w:r w:rsidDel="00000000" w:rsidR="00000000" w:rsidRPr="00000000">
        <w:rPr>
          <w:b w:val="1"/>
          <w:sz w:val="16"/>
          <w:szCs w:val="16"/>
          <w:rtl w:val="0"/>
        </w:rPr>
        <w:t xml:space="preserve"> X</w:t>
      </w:r>
      <w:r w:rsidDel="00000000" w:rsidR="00000000" w:rsidRPr="00000000">
        <w:rPr>
          <w:sz w:val="16"/>
          <w:szCs w:val="16"/>
          <w:rtl w:val="0"/>
        </w:rPr>
        <w:t xml:space="preserve"> al/ai </w:t>
      </w:r>
      <w:r w:rsidDel="00000000" w:rsidR="00000000" w:rsidRPr="00000000">
        <w:rPr>
          <w:b w:val="1"/>
          <w:sz w:val="16"/>
          <w:szCs w:val="16"/>
          <w:rtl w:val="0"/>
        </w:rPr>
        <w:t xml:space="preserve">numero/i</w:t>
      </w:r>
      <w:r w:rsidDel="00000000" w:rsidR="00000000" w:rsidRPr="00000000">
        <w:rPr>
          <w:sz w:val="16"/>
          <w:szCs w:val="16"/>
          <w:rtl w:val="0"/>
        </w:rPr>
        <w:t xml:space="preserve"> corrispondente/i alle misure che si intendono usare: </w:t>
      </w:r>
    </w:p>
    <w:p w:rsidR="00000000" w:rsidDel="00000000" w:rsidP="00000000" w:rsidRDefault="00000000" w:rsidRPr="00000000" w14:paraId="00000B9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B9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B9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BA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BA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BA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BB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BB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BB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BB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BB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BB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BB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BB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BB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BB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BB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B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B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B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B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C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C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C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3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C3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C3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C4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C4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C4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C4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C4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C4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C4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C4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C4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C4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C4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C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C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C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C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C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C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A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CA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0CB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CB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CB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CC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CC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CC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CC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CC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CC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CC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CC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CC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C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C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C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D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D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D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2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D2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D2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D3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D3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D3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D3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D3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D3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D3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D4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D4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D4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D4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D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D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D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D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D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D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D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A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0">
      <w:pPr>
        <w:spacing w:after="60"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STRUMENTI COMPENSATIVI </w:t>
      </w:r>
      <w:r w:rsidDel="00000000" w:rsidR="00000000" w:rsidRPr="00000000">
        <w:rPr>
          <w:b w:val="1"/>
          <w:sz w:val="16"/>
          <w:szCs w:val="16"/>
          <w:rtl w:val="0"/>
        </w:rPr>
        <w:t xml:space="preserve">(INSERIRE ANCHE PER I LAB)</w:t>
      </w:r>
    </w:p>
    <w:p w:rsidR="00000000" w:rsidDel="00000000" w:rsidP="00000000" w:rsidRDefault="00000000" w:rsidRPr="00000000" w14:paraId="00000DB1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L’alunno usufruirà dei seguenti strumenti compensativi:</w:t>
      </w:r>
    </w:p>
    <w:p w:rsidR="00000000" w:rsidDel="00000000" w:rsidP="00000000" w:rsidRDefault="00000000" w:rsidRPr="00000000" w14:paraId="00000DB2">
      <w:pPr>
        <w:numPr>
          <w:ilvl w:val="0"/>
          <w:numId w:val="12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libri digitali </w:t>
      </w:r>
    </w:p>
    <w:p w:rsidR="00000000" w:rsidDel="00000000" w:rsidP="00000000" w:rsidRDefault="00000000" w:rsidRPr="00000000" w14:paraId="00000DB3">
      <w:pPr>
        <w:numPr>
          <w:ilvl w:val="0"/>
          <w:numId w:val="12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tabelle, formulari, procedure specifiche, sintesi, schemi e mappe </w:t>
      </w:r>
    </w:p>
    <w:p w:rsidR="00000000" w:rsidDel="00000000" w:rsidP="00000000" w:rsidRDefault="00000000" w:rsidRPr="00000000" w14:paraId="00000DB4">
      <w:pPr>
        <w:numPr>
          <w:ilvl w:val="0"/>
          <w:numId w:val="12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calcolatrice o computer con foglio di calcolo e stampante</w:t>
      </w:r>
    </w:p>
    <w:p w:rsidR="00000000" w:rsidDel="00000000" w:rsidP="00000000" w:rsidRDefault="00000000" w:rsidRPr="00000000" w14:paraId="00000DB5">
      <w:pPr>
        <w:numPr>
          <w:ilvl w:val="0"/>
          <w:numId w:val="12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computer con videoscrittura, correttore ortografico, stampante e    scanner </w:t>
      </w:r>
    </w:p>
    <w:p w:rsidR="00000000" w:rsidDel="00000000" w:rsidP="00000000" w:rsidRDefault="00000000" w:rsidRPr="00000000" w14:paraId="00000DB6">
      <w:pPr>
        <w:numPr>
          <w:ilvl w:val="0"/>
          <w:numId w:val="12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interrogazioni programmate </w:t>
      </w:r>
    </w:p>
    <w:p w:rsidR="00000000" w:rsidDel="00000000" w:rsidP="00000000" w:rsidRDefault="00000000" w:rsidRPr="00000000" w14:paraId="00000DB7">
      <w:pPr>
        <w:numPr>
          <w:ilvl w:val="0"/>
          <w:numId w:val="12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uso del computer per le prove scritte</w:t>
      </w:r>
    </w:p>
    <w:p w:rsidR="00000000" w:rsidDel="00000000" w:rsidP="00000000" w:rsidRDefault="00000000" w:rsidRPr="00000000" w14:paraId="00000DB8">
      <w:pPr>
        <w:numPr>
          <w:ilvl w:val="0"/>
          <w:numId w:val="12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vocabolario multimediale</w:t>
      </w:r>
    </w:p>
    <w:p w:rsidR="00000000" w:rsidDel="00000000" w:rsidP="00000000" w:rsidRDefault="00000000" w:rsidRPr="00000000" w14:paraId="00000DB9">
      <w:pPr>
        <w:numPr>
          <w:ilvl w:val="0"/>
          <w:numId w:val="12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semplificazione delle tracce degli esercizi somministrati</w:t>
      </w:r>
    </w:p>
    <w:p w:rsidR="00000000" w:rsidDel="00000000" w:rsidP="00000000" w:rsidRDefault="00000000" w:rsidRPr="00000000" w14:paraId="00000DBA">
      <w:pPr>
        <w:numPr>
          <w:ilvl w:val="0"/>
          <w:numId w:val="12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Video lezioni registrate dal docente e condivise con tutti gli alunni</w:t>
      </w:r>
    </w:p>
    <w:p w:rsidR="00000000" w:rsidDel="00000000" w:rsidP="00000000" w:rsidRDefault="00000000" w:rsidRPr="00000000" w14:paraId="00000DBB">
      <w:pPr>
        <w:numPr>
          <w:ilvl w:val="0"/>
          <w:numId w:val="12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Materiale multimediale presente su internet complementare alle lezioni</w:t>
      </w:r>
    </w:p>
    <w:p w:rsidR="00000000" w:rsidDel="00000000" w:rsidP="00000000" w:rsidRDefault="00000000" w:rsidRPr="00000000" w14:paraId="00000DB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Inserire una</w:t>
      </w:r>
      <w:r w:rsidDel="00000000" w:rsidR="00000000" w:rsidRPr="00000000">
        <w:rPr>
          <w:b w:val="1"/>
          <w:sz w:val="16"/>
          <w:szCs w:val="16"/>
          <w:rtl w:val="0"/>
        </w:rPr>
        <w:t xml:space="preserve"> X</w:t>
      </w:r>
      <w:r w:rsidDel="00000000" w:rsidR="00000000" w:rsidRPr="00000000">
        <w:rPr>
          <w:sz w:val="16"/>
          <w:szCs w:val="16"/>
          <w:rtl w:val="0"/>
        </w:rPr>
        <w:t xml:space="preserve"> al/ai </w:t>
      </w:r>
      <w:r w:rsidDel="00000000" w:rsidR="00000000" w:rsidRPr="00000000">
        <w:rPr>
          <w:b w:val="1"/>
          <w:sz w:val="16"/>
          <w:szCs w:val="16"/>
          <w:rtl w:val="0"/>
        </w:rPr>
        <w:t xml:space="preserve">numero/i</w:t>
      </w:r>
      <w:r w:rsidDel="00000000" w:rsidR="00000000" w:rsidRPr="00000000">
        <w:rPr>
          <w:sz w:val="16"/>
          <w:szCs w:val="16"/>
          <w:rtl w:val="0"/>
        </w:rPr>
        <w:t xml:space="preserve"> corrispondente/i agli strumenti che si intendono usare: </w:t>
      </w:r>
    </w:p>
    <w:p w:rsidR="00000000" w:rsidDel="00000000" w:rsidP="00000000" w:rsidRDefault="00000000" w:rsidRPr="00000000" w14:paraId="00000DB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F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DC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DC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DD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DD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DD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DD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DD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DD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DD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DD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DD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DD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DD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DD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DD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DD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D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D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E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E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E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E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E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E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E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7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E7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E7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E8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E8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E8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E8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E8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E8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E8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E8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E8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E8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E9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E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E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E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E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E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E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E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E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E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0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F0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0F0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F1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F1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F1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F1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F1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F1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F1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F2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F2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0F2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F2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F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F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F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F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F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F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F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F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F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9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F9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F9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FA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FA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FA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FA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FB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FB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FB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FB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FB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FB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0FB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F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F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F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F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F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0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0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10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2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1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2F">
      <w:pPr>
        <w:spacing w:after="60"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CRITERI E MODALITÀ DI VERIFICA E VALUTAZIONE </w:t>
      </w:r>
      <w:r w:rsidDel="00000000" w:rsidR="00000000" w:rsidRPr="00000000">
        <w:rPr>
          <w:b w:val="1"/>
          <w:sz w:val="16"/>
          <w:szCs w:val="16"/>
          <w:rtl w:val="0"/>
        </w:rPr>
        <w:t xml:space="preserve">(INSERIRE ANCHE PER I LAB)</w:t>
      </w:r>
    </w:p>
    <w:p w:rsidR="00000000" w:rsidDel="00000000" w:rsidP="00000000" w:rsidRDefault="00000000" w:rsidRPr="00000000" w14:paraId="00001030">
      <w:pPr>
        <w:numPr>
          <w:ilvl w:val="0"/>
          <w:numId w:val="2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Verifiche orali programmate</w:t>
      </w:r>
    </w:p>
    <w:p w:rsidR="00000000" w:rsidDel="00000000" w:rsidP="00000000" w:rsidRDefault="00000000" w:rsidRPr="00000000" w14:paraId="00001031">
      <w:pPr>
        <w:numPr>
          <w:ilvl w:val="0"/>
          <w:numId w:val="2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Compensazione con prove orali di compiti scritti </w:t>
      </w:r>
    </w:p>
    <w:p w:rsidR="00000000" w:rsidDel="00000000" w:rsidP="00000000" w:rsidRDefault="00000000" w:rsidRPr="00000000" w14:paraId="00001032">
      <w:pPr>
        <w:numPr>
          <w:ilvl w:val="0"/>
          <w:numId w:val="2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Uso di mediatori didattici durante le prove scritte e orali (mappe mentali, mappe cognitive, ecc.) </w:t>
      </w:r>
    </w:p>
    <w:p w:rsidR="00000000" w:rsidDel="00000000" w:rsidP="00000000" w:rsidRDefault="00000000" w:rsidRPr="00000000" w14:paraId="00001033">
      <w:pPr>
        <w:numPr>
          <w:ilvl w:val="0"/>
          <w:numId w:val="2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Valorizzare il contenuto nell’esposizione orale, tenendo conto di eventuali difficoltà espositive</w:t>
      </w:r>
    </w:p>
    <w:p w:rsidR="00000000" w:rsidDel="00000000" w:rsidP="00000000" w:rsidRDefault="00000000" w:rsidRPr="00000000" w14:paraId="00001034">
      <w:pPr>
        <w:numPr>
          <w:ilvl w:val="0"/>
          <w:numId w:val="2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Valutazioni più attente alle conoscenze a alle competenze di analisi, sintesi e collegamento con eventuali elaborazioni personali, piuttosto che alla correttezza formale </w:t>
      </w:r>
    </w:p>
    <w:p w:rsidR="00000000" w:rsidDel="00000000" w:rsidP="00000000" w:rsidRDefault="00000000" w:rsidRPr="00000000" w14:paraId="00001035">
      <w:pPr>
        <w:numPr>
          <w:ilvl w:val="0"/>
          <w:numId w:val="2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Prove informatizzate  </w:t>
      </w:r>
    </w:p>
    <w:p w:rsidR="00000000" w:rsidDel="00000000" w:rsidP="00000000" w:rsidRDefault="00000000" w:rsidRPr="00000000" w14:paraId="00001036">
      <w:pPr>
        <w:numPr>
          <w:ilvl w:val="0"/>
          <w:numId w:val="2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Valutazione del contenuto e non degli errori ortografici negli elaborati </w:t>
      </w:r>
    </w:p>
    <w:p w:rsidR="00000000" w:rsidDel="00000000" w:rsidP="00000000" w:rsidRDefault="00000000" w:rsidRPr="00000000" w14:paraId="00001037">
      <w:pPr>
        <w:numPr>
          <w:ilvl w:val="0"/>
          <w:numId w:val="2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Valutazione dei procedimenti e non dei calcoli nella risoluzione dei problemi valutazione dei progressi in itinere</w:t>
      </w:r>
    </w:p>
    <w:p w:rsidR="00000000" w:rsidDel="00000000" w:rsidP="00000000" w:rsidRDefault="00000000" w:rsidRPr="00000000" w14:paraId="0000103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Inserire una</w:t>
      </w:r>
      <w:r w:rsidDel="00000000" w:rsidR="00000000" w:rsidRPr="00000000">
        <w:rPr>
          <w:b w:val="1"/>
          <w:sz w:val="18"/>
          <w:szCs w:val="18"/>
          <w:rtl w:val="0"/>
        </w:rPr>
        <w:t xml:space="preserve"> X</w:t>
      </w:r>
      <w:r w:rsidDel="00000000" w:rsidR="00000000" w:rsidRPr="00000000">
        <w:rPr>
          <w:sz w:val="18"/>
          <w:szCs w:val="18"/>
          <w:rtl w:val="0"/>
        </w:rPr>
        <w:t xml:space="preserve"> al/ai </w:t>
      </w:r>
      <w:r w:rsidDel="00000000" w:rsidR="00000000" w:rsidRPr="00000000">
        <w:rPr>
          <w:b w:val="1"/>
          <w:sz w:val="18"/>
          <w:szCs w:val="18"/>
          <w:rtl w:val="0"/>
        </w:rPr>
        <w:t xml:space="preserve">numero/i</w:t>
      </w:r>
      <w:r w:rsidDel="00000000" w:rsidR="00000000" w:rsidRPr="00000000">
        <w:rPr>
          <w:sz w:val="18"/>
          <w:szCs w:val="18"/>
          <w:rtl w:val="0"/>
        </w:rPr>
        <w:t xml:space="preserve"> corrispondente/i alle modalità di verifica/valutazione che si intendono usare: </w:t>
      </w:r>
    </w:p>
    <w:p w:rsidR="00000000" w:rsidDel="00000000" w:rsidP="00000000" w:rsidRDefault="00000000" w:rsidRPr="00000000" w14:paraId="0000103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922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103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103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104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104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104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105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105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105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105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105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105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105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105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105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105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105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0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7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0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0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9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A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0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B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0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C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0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D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10D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10D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10E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10E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10E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10E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10E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10E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10E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10E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10E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10E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10E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E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F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0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0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1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1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1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1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1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2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1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3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1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4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1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4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114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115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115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115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116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116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116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116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116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116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116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</w:t>
            </w:r>
          </w:p>
        </w:tc>
        <w:tc>
          <w:tcPr/>
          <w:p w:rsidR="00000000" w:rsidDel="00000000" w:rsidP="00000000" w:rsidRDefault="00000000" w:rsidRPr="00000000" w14:paraId="0000116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116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6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7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1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8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1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8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1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9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1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A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1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B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1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B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1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C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11C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11C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D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11D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11D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11D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11D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11D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11D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11D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11E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11E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11E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EDUCAZ.</w:t>
            </w:r>
          </w:p>
          <w:p w:rsidR="00000000" w:rsidDel="00000000" w:rsidP="00000000" w:rsidRDefault="00000000" w:rsidRPr="00000000" w14:paraId="000011E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MOTORIA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E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F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1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F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1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0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2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1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2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2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2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2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2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3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2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4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F">
      <w:pPr>
        <w:spacing w:after="6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PATTO CON LA FAMIGLIA E CON L’ALUNNO/A</w:t>
      </w:r>
    </w:p>
    <w:p w:rsidR="00000000" w:rsidDel="00000000" w:rsidP="00000000" w:rsidRDefault="00000000" w:rsidRPr="00000000" w14:paraId="00001250">
      <w:pPr>
        <w:widowControl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La Certificazione di DSA pubblica o privata è propedeutica alla predisposizione del Piano Didattico Personalizzato (PDP) e all’individuazione  degli strumenti compensativi delle  misure dispensative  previsti dalla Legge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 </w:t>
      </w:r>
      <w:hyperlink r:id="rId11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170/2010.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2">
      <w:pPr>
        <w:jc w:val="both"/>
        <w:rPr>
          <w:b w:val="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333333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Perché ci sia certificazione di DSA, finalizzata ad ottenere un riconoscimento da parte della scuola in sede di prove INVALSI e di esame di Stato, è necessario che tale documentazione venga rilasciata dalla ASL di appartenenza dell’alunno stesso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o dai Servizi di Neuropsichiatria infantile delle Aziende Sanitarie Ospedaliere e Universitarie e degli IRCCS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6"/>
          <w:szCs w:val="16"/>
          <w:u w:val="none"/>
          <w:shd w:fill="auto" w:val="clear"/>
          <w:vertAlign w:val="baseline"/>
          <w:rtl w:val="0"/>
        </w:rPr>
        <w:t xml:space="preserve">Nota Prot. n. 13348, 20/05/2014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 Ufficio scolastico Regionale del Lazio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33333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1254">
      <w:pPr>
        <w:ind w:left="40" w:firstLine="0"/>
        <w:jc w:val="both"/>
        <w:rPr>
          <w:i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5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Qualora la diagnosi prodotta dalla famiglia non sia stata rilasciata dagli Enti accreditati preposti, la scuola predispone il PDP secondo la Certificazione presentata, contestualmente la famiglia si impegna a farsi predisporre una nuova Diagnosi dagli Enti accreditati. Una volta ottenuta, la scuola verificherà che il PDP risponda correttamente alla nuova Diagnosi, viceversa si dovrà modificare secondo le nuove disposizioni.</w:t>
      </w:r>
    </w:p>
    <w:p w:rsidR="00000000" w:rsidDel="00000000" w:rsidP="00000000" w:rsidRDefault="00000000" w:rsidRPr="00000000" w14:paraId="00001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7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II profilo di funzionamento è di norma aggiornato: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— al passaggio da un ciclo scolastico all’altro e comunque, di norma, non prima di tre anni dal precedente;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— ogni qualvolta sia necessario modificare l’applicazione degli strumenti didattici e valutativi necessari, su segnalazione della scuola alla famiglia o su iniziativa della famiglia.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8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In caso di mancato riconoscimento della Diagnosi presso gli Enti accreditati o di mancato aggiornamento della stessa al passaggio tra un ordine di scuola e l’altro, l’alunno/a non potrà fruire degli strumenti compensativi delle misure dispensative previsti nel PDP.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parti coinvolte si impegnano a rispettare quanto condiviso e concordato nel presente PDP per il successo formativo dell’alunno/a.</w:t>
      </w:r>
    </w:p>
    <w:p w:rsidR="00000000" w:rsidDel="00000000" w:rsidP="00000000" w:rsidRDefault="00000000" w:rsidRPr="00000000" w14:paraId="0000125B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C">
      <w:pPr>
        <w:spacing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5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DIRIGENTE SCOLASTICO</w:t>
            </w:r>
          </w:p>
        </w:tc>
        <w:tc>
          <w:tcPr/>
          <w:p w:rsidR="00000000" w:rsidDel="00000000" w:rsidP="00000000" w:rsidRDefault="00000000" w:rsidRPr="00000000" w14:paraId="000012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Avv. Berardini Maria Cristina</w:t>
            </w:r>
          </w:p>
        </w:tc>
        <w:tc>
          <w:tcPr/>
          <w:p w:rsidR="00000000" w:rsidDel="00000000" w:rsidP="00000000" w:rsidRDefault="00000000" w:rsidRPr="00000000" w14:paraId="000012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FIRMA: </w:t>
            </w:r>
          </w:p>
          <w:p w:rsidR="00000000" w:rsidDel="00000000" w:rsidP="00000000" w:rsidRDefault="00000000" w:rsidRPr="00000000" w14:paraId="000012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1261">
            <w:pPr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6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126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MATERIA</w:t>
            </w:r>
          </w:p>
        </w:tc>
        <w:tc>
          <w:tcPr/>
          <w:p w:rsidR="00000000" w:rsidDel="00000000" w:rsidP="00000000" w:rsidRDefault="00000000" w:rsidRPr="00000000" w14:paraId="0000126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12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COGNOME e NOME</w:t>
            </w:r>
          </w:p>
        </w:tc>
        <w:tc>
          <w:tcPr/>
          <w:p w:rsidR="00000000" w:rsidDel="00000000" w:rsidP="00000000" w:rsidRDefault="00000000" w:rsidRPr="00000000" w14:paraId="000012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9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PADRE dell’alunno/a</w:t>
            </w:r>
          </w:p>
        </w:tc>
        <w:tc>
          <w:tcPr/>
          <w:p w:rsidR="00000000" w:rsidDel="00000000" w:rsidP="00000000" w:rsidRDefault="00000000" w:rsidRPr="00000000" w14:paraId="000012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9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MADRE dell’alunno/a</w:t>
            </w:r>
          </w:p>
        </w:tc>
        <w:tc>
          <w:tcPr/>
          <w:p w:rsidR="00000000" w:rsidDel="00000000" w:rsidP="00000000" w:rsidRDefault="00000000" w:rsidRPr="00000000" w14:paraId="000012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9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ALUNNO/A</w:t>
            </w:r>
          </w:p>
        </w:tc>
        <w:tc>
          <w:tcPr/>
          <w:p w:rsidR="00000000" w:rsidDel="00000000" w:rsidP="00000000" w:rsidRDefault="00000000" w:rsidRPr="00000000" w14:paraId="000012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A0">
      <w:pPr>
        <w:spacing w:line="24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1">
      <w:pPr>
        <w:tabs>
          <w:tab w:val="left" w:leader="none" w:pos="0"/>
        </w:tabs>
        <w:spacing w:line="240" w:lineRule="auto"/>
        <w:jc w:val="both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2">
      <w:pPr>
        <w:tabs>
          <w:tab w:val="left" w:leader="none" w:pos="0"/>
        </w:tabs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Tivoli/Guidonia, lì __________________</w:t>
      </w:r>
    </w:p>
    <w:p w:rsidR="00000000" w:rsidDel="00000000" w:rsidP="00000000" w:rsidRDefault="00000000" w:rsidRPr="00000000" w14:paraId="000012A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77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MS Gothic"/>
  <w:font w:name="Verdana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25" w:hanging="360"/>
      </w:pPr>
      <w:rPr/>
    </w:lvl>
    <w:lvl w:ilvl="1">
      <w:start w:val="1"/>
      <w:numFmt w:val="lowerLetter"/>
      <w:lvlText w:val="%2."/>
      <w:lvlJc w:val="left"/>
      <w:pPr>
        <w:ind w:left="2145" w:hanging="360"/>
      </w:pPr>
      <w:rPr/>
    </w:lvl>
    <w:lvl w:ilvl="2">
      <w:start w:val="1"/>
      <w:numFmt w:val="lowerRoman"/>
      <w:lvlText w:val="%3."/>
      <w:lvlJc w:val="right"/>
      <w:pPr>
        <w:ind w:left="2865" w:hanging="180"/>
      </w:pPr>
      <w:rPr/>
    </w:lvl>
    <w:lvl w:ilvl="3">
      <w:start w:val="1"/>
      <w:numFmt w:val="decimal"/>
      <w:lvlText w:val="%4."/>
      <w:lvlJc w:val="left"/>
      <w:pPr>
        <w:ind w:left="3585" w:hanging="360"/>
      </w:pPr>
      <w:rPr/>
    </w:lvl>
    <w:lvl w:ilvl="4">
      <w:start w:val="1"/>
      <w:numFmt w:val="lowerLetter"/>
      <w:lvlText w:val="%5."/>
      <w:lvlJc w:val="left"/>
      <w:pPr>
        <w:ind w:left="4305" w:hanging="360"/>
      </w:pPr>
      <w:rPr/>
    </w:lvl>
    <w:lvl w:ilvl="5">
      <w:start w:val="1"/>
      <w:numFmt w:val="lowerRoman"/>
      <w:lvlText w:val="%6."/>
      <w:lvlJc w:val="right"/>
      <w:pPr>
        <w:ind w:left="5025" w:hanging="180"/>
      </w:pPr>
      <w:rPr/>
    </w:lvl>
    <w:lvl w:ilvl="6">
      <w:start w:val="1"/>
      <w:numFmt w:val="decimal"/>
      <w:lvlText w:val="%7."/>
      <w:lvlJc w:val="left"/>
      <w:pPr>
        <w:ind w:left="5745" w:hanging="360"/>
      </w:pPr>
      <w:rPr/>
    </w:lvl>
    <w:lvl w:ilvl="7">
      <w:start w:val="1"/>
      <w:numFmt w:val="lowerLetter"/>
      <w:lvlText w:val="%8."/>
      <w:lvlJc w:val="left"/>
      <w:pPr>
        <w:ind w:left="6465" w:hanging="360"/>
      </w:pPr>
      <w:rPr/>
    </w:lvl>
    <w:lvl w:ilvl="8">
      <w:start w:val="1"/>
      <w:numFmt w:val="lowerRoman"/>
      <w:lvlText w:val="%9."/>
      <w:lvlJc w:val="right"/>
      <w:pPr>
        <w:ind w:left="718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25" w:hanging="360"/>
      </w:pPr>
      <w:rPr/>
    </w:lvl>
    <w:lvl w:ilvl="1">
      <w:start w:val="1"/>
      <w:numFmt w:val="lowerLetter"/>
      <w:lvlText w:val="%2."/>
      <w:lvlJc w:val="left"/>
      <w:pPr>
        <w:ind w:left="2145" w:hanging="360"/>
      </w:pPr>
      <w:rPr/>
    </w:lvl>
    <w:lvl w:ilvl="2">
      <w:start w:val="1"/>
      <w:numFmt w:val="lowerRoman"/>
      <w:lvlText w:val="%3."/>
      <w:lvlJc w:val="right"/>
      <w:pPr>
        <w:ind w:left="2865" w:hanging="180"/>
      </w:pPr>
      <w:rPr/>
    </w:lvl>
    <w:lvl w:ilvl="3">
      <w:start w:val="1"/>
      <w:numFmt w:val="decimal"/>
      <w:lvlText w:val="%4."/>
      <w:lvlJc w:val="left"/>
      <w:pPr>
        <w:ind w:left="3585" w:hanging="360"/>
      </w:pPr>
      <w:rPr/>
    </w:lvl>
    <w:lvl w:ilvl="4">
      <w:start w:val="1"/>
      <w:numFmt w:val="lowerLetter"/>
      <w:lvlText w:val="%5."/>
      <w:lvlJc w:val="left"/>
      <w:pPr>
        <w:ind w:left="4305" w:hanging="360"/>
      </w:pPr>
      <w:rPr/>
    </w:lvl>
    <w:lvl w:ilvl="5">
      <w:start w:val="1"/>
      <w:numFmt w:val="lowerRoman"/>
      <w:lvlText w:val="%6."/>
      <w:lvlJc w:val="right"/>
      <w:pPr>
        <w:ind w:left="5025" w:hanging="180"/>
      </w:pPr>
      <w:rPr/>
    </w:lvl>
    <w:lvl w:ilvl="6">
      <w:start w:val="1"/>
      <w:numFmt w:val="decimal"/>
      <w:lvlText w:val="%7."/>
      <w:lvlJc w:val="left"/>
      <w:pPr>
        <w:ind w:left="5745" w:hanging="360"/>
      </w:pPr>
      <w:rPr/>
    </w:lvl>
    <w:lvl w:ilvl="7">
      <w:start w:val="1"/>
      <w:numFmt w:val="lowerLetter"/>
      <w:lvlText w:val="%8."/>
      <w:lvlJc w:val="left"/>
      <w:pPr>
        <w:ind w:left="6465" w:hanging="360"/>
      </w:pPr>
      <w:rPr/>
    </w:lvl>
    <w:lvl w:ilvl="8">
      <w:start w:val="1"/>
      <w:numFmt w:val="lowerRoman"/>
      <w:lvlText w:val="%9."/>
      <w:lvlJc w:val="right"/>
      <w:pPr>
        <w:ind w:left="718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Ο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7">
    <w:lvl w:ilvl="0">
      <w:start w:val="1"/>
      <w:numFmt w:val="bullet"/>
      <w:lvlText w:val="Ο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Ο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Ο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505" w:hanging="360"/>
      </w:pPr>
      <w:rPr/>
    </w:lvl>
    <w:lvl w:ilvl="1">
      <w:start w:val="1"/>
      <w:numFmt w:val="lowerLetter"/>
      <w:lvlText w:val="%2."/>
      <w:lvlJc w:val="left"/>
      <w:pPr>
        <w:ind w:left="1225" w:hanging="360"/>
      </w:pPr>
      <w:rPr/>
    </w:lvl>
    <w:lvl w:ilvl="2">
      <w:start w:val="1"/>
      <w:numFmt w:val="lowerRoman"/>
      <w:lvlText w:val="%3."/>
      <w:lvlJc w:val="right"/>
      <w:pPr>
        <w:ind w:left="1945" w:hanging="180"/>
      </w:pPr>
      <w:rPr/>
    </w:lvl>
    <w:lvl w:ilvl="3">
      <w:start w:val="1"/>
      <w:numFmt w:val="decimal"/>
      <w:lvlText w:val="%4."/>
      <w:lvlJc w:val="left"/>
      <w:pPr>
        <w:ind w:left="2665" w:hanging="360"/>
      </w:pPr>
      <w:rPr/>
    </w:lvl>
    <w:lvl w:ilvl="4">
      <w:start w:val="1"/>
      <w:numFmt w:val="lowerLetter"/>
      <w:lvlText w:val="%5."/>
      <w:lvlJc w:val="left"/>
      <w:pPr>
        <w:ind w:left="3385" w:hanging="360"/>
      </w:pPr>
      <w:rPr/>
    </w:lvl>
    <w:lvl w:ilvl="5">
      <w:start w:val="1"/>
      <w:numFmt w:val="lowerRoman"/>
      <w:lvlText w:val="%6."/>
      <w:lvlJc w:val="right"/>
      <w:pPr>
        <w:ind w:left="4105" w:hanging="180"/>
      </w:pPr>
      <w:rPr/>
    </w:lvl>
    <w:lvl w:ilvl="6">
      <w:start w:val="1"/>
      <w:numFmt w:val="decimal"/>
      <w:lvlText w:val="%7."/>
      <w:lvlJc w:val="left"/>
      <w:pPr>
        <w:ind w:left="4825" w:hanging="360"/>
      </w:pPr>
      <w:rPr/>
    </w:lvl>
    <w:lvl w:ilvl="7">
      <w:start w:val="1"/>
      <w:numFmt w:val="lowerLetter"/>
      <w:lvlText w:val="%8."/>
      <w:lvlJc w:val="left"/>
      <w:pPr>
        <w:ind w:left="5545" w:hanging="360"/>
      </w:pPr>
      <w:rPr/>
    </w:lvl>
    <w:lvl w:ilvl="8">
      <w:start w:val="1"/>
      <w:numFmt w:val="lowerRoman"/>
      <w:lvlText w:val="%9."/>
      <w:lvlJc w:val="right"/>
      <w:pPr>
        <w:ind w:left="6265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8661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866142"/>
    <w:rPr>
      <w:color w:val="605e5c"/>
      <w:shd w:color="auto" w:fill="e1dfdd" w:val="clear"/>
    </w:rPr>
  </w:style>
  <w:style w:type="table" w:styleId="Grigliatabella">
    <w:name w:val="Table Grid"/>
    <w:basedOn w:val="Tabellanormale"/>
    <w:uiPriority w:val="39"/>
    <w:rsid w:val="00CD3A70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703A8A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902C9D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02C9D"/>
  </w:style>
  <w:style w:type="character" w:styleId="Numeropagina">
    <w:name w:val="page number"/>
    <w:basedOn w:val="Carpredefinitoparagrafo"/>
    <w:uiPriority w:val="99"/>
    <w:semiHidden w:val="1"/>
    <w:unhideWhenUsed w:val="1"/>
    <w:rsid w:val="00902C9D"/>
  </w:style>
  <w:style w:type="paragraph" w:styleId="Intestazione">
    <w:name w:val="header"/>
    <w:basedOn w:val="Normale"/>
    <w:link w:val="IntestazioneCarattere"/>
    <w:uiPriority w:val="99"/>
    <w:unhideWhenUsed w:val="1"/>
    <w:rsid w:val="00902C9D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02C9D"/>
  </w:style>
  <w:style w:type="character" w:styleId="Titolo5Carattere" w:customStyle="1">
    <w:name w:val="Titolo 5 Carattere"/>
    <w:link w:val="Titolo5"/>
    <w:uiPriority w:val="9"/>
    <w:semiHidden w:val="1"/>
    <w:rsid w:val="0069635A"/>
    <w:rPr>
      <w:color w:val="666666"/>
    </w:rPr>
  </w:style>
  <w:style w:type="character" w:styleId="blu" w:customStyle="1">
    <w:name w:val="blu"/>
    <w:rsid w:val="0069635A"/>
  </w:style>
  <w:style w:type="character" w:styleId="Enfasicorsivo">
    <w:name w:val="Emphasis"/>
    <w:uiPriority w:val="20"/>
    <w:qFormat w:val="1"/>
    <w:rsid w:val="0069635A"/>
    <w:rPr>
      <w:i w:val="1"/>
      <w:iCs w:val="1"/>
    </w:rPr>
  </w:style>
  <w:style w:type="character" w:styleId="Enfasigrassetto">
    <w:name w:val="Strong"/>
    <w:uiPriority w:val="22"/>
    <w:qFormat w:val="1"/>
    <w:rsid w:val="0069635A"/>
    <w:rPr>
      <w:b w:val="1"/>
      <w:bCs w:val="1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69635A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istruzione.it/esame_di_stato/Primo_Ciclo/normativa/allegati/legge170_10.pdf" TargetMode="External"/><Relationship Id="rId10" Type="http://schemas.openxmlformats.org/officeDocument/2006/relationships/hyperlink" Target="mailto:rmtf010006@pec.istruzione.it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DCZWcTq0z5E31Bb3hSRpgqtrDA==">CgMxLjA4AHIhMU5aMXpyQ0JVM2h4VlVGOTRqQlJTQWprMklDZzhGNVJD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2022-10-15T15:05:00Z</dcterms:created>
  <dc:creator>Francesca Novelli</dc:creator>
</cp:coreProperties>
</file>